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988"/>
      </w:tblGrid>
      <w:tr w:rsidR="00741F49" w14:paraId="777B7F90" w14:textId="77777777" w:rsidTr="00741F49">
        <w:tc>
          <w:tcPr>
            <w:tcW w:w="10988" w:type="dxa"/>
          </w:tcPr>
          <w:p w14:paraId="770AE18B" w14:textId="572ED8F1" w:rsidR="00741F49" w:rsidRDefault="001D2F83" w:rsidP="00965B07">
            <w:r>
              <w:rPr>
                <w:b/>
              </w:rPr>
              <w:t xml:space="preserve"> </w:t>
            </w:r>
            <w:r w:rsidR="00741F49" w:rsidRPr="00741F49">
              <w:rPr>
                <w:b/>
              </w:rPr>
              <w:t xml:space="preserve">HEPWORTH PARISH COUNCIL          </w:t>
            </w:r>
            <w:r w:rsidR="006F39E4">
              <w:rPr>
                <w:b/>
              </w:rPr>
              <w:t>DRAFT MINUTES</w:t>
            </w:r>
            <w:r w:rsidR="00741F49" w:rsidRPr="00741F49">
              <w:rPr>
                <w:b/>
              </w:rPr>
              <w:t xml:space="preserve">                                                                                                              </w:t>
            </w:r>
            <w:r w:rsidR="00B931F4">
              <w:rPr>
                <w:b/>
                <w:color w:val="FF0000"/>
              </w:rPr>
              <w:t>10/18</w:t>
            </w:r>
          </w:p>
        </w:tc>
      </w:tr>
    </w:tbl>
    <w:p w14:paraId="57D9B112" w14:textId="16D2C3DA" w:rsidR="00D67752" w:rsidRDefault="0029451D">
      <w:r>
        <w:t>A</w:t>
      </w:r>
      <w:r w:rsidR="00AB6A5B">
        <w:t xml:space="preserve"> meeting of the Hepworth Parish Council took place on Thursday </w:t>
      </w:r>
      <w:r w:rsidR="00CE32E0">
        <w:t>5</w:t>
      </w:r>
      <w:r w:rsidR="00CE32E0" w:rsidRPr="00CE32E0">
        <w:rPr>
          <w:vertAlign w:val="superscript"/>
        </w:rPr>
        <w:t>th</w:t>
      </w:r>
      <w:r w:rsidR="00CE32E0">
        <w:t xml:space="preserve"> </w:t>
      </w:r>
      <w:r w:rsidR="00F26B97">
        <w:t>July</w:t>
      </w:r>
      <w:r w:rsidR="00CE32E0">
        <w:t xml:space="preserve"> 201</w:t>
      </w:r>
      <w:r w:rsidR="00F26B97">
        <w:t>8</w:t>
      </w:r>
      <w:r w:rsidR="00AB6A5B">
        <w:t xml:space="preserve"> at the village hall where the following items were </w:t>
      </w:r>
      <w:r>
        <w:t>discussed</w:t>
      </w:r>
      <w:r w:rsidR="00AB6A5B">
        <w:t>.</w:t>
      </w:r>
    </w:p>
    <w:p w14:paraId="556ADFD2" w14:textId="77777777" w:rsidR="009F25A9" w:rsidRDefault="009F25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56"/>
        <w:gridCol w:w="3777"/>
        <w:gridCol w:w="3198"/>
        <w:gridCol w:w="1382"/>
      </w:tblGrid>
      <w:tr w:rsidR="00AB6A5B" w14:paraId="08AE3543" w14:textId="77777777" w:rsidTr="009F25A9">
        <w:tc>
          <w:tcPr>
            <w:tcW w:w="2631" w:type="dxa"/>
            <w:gridSpan w:val="2"/>
          </w:tcPr>
          <w:p w14:paraId="001964CB" w14:textId="77777777" w:rsidR="00AB6A5B" w:rsidRPr="00B000EF" w:rsidRDefault="00AB6A5B">
            <w:pPr>
              <w:rPr>
                <w:b/>
              </w:rPr>
            </w:pPr>
            <w:r w:rsidRPr="00B000EF">
              <w:rPr>
                <w:b/>
              </w:rPr>
              <w:t>Attendees</w:t>
            </w:r>
          </w:p>
        </w:tc>
        <w:tc>
          <w:tcPr>
            <w:tcW w:w="3777" w:type="dxa"/>
          </w:tcPr>
          <w:p w14:paraId="693C69A1" w14:textId="0356A07D" w:rsidR="00AB6A5B" w:rsidRDefault="00F26B97">
            <w:r>
              <w:t>Mr A Yorke (Vice Chairman)</w:t>
            </w:r>
          </w:p>
        </w:tc>
        <w:tc>
          <w:tcPr>
            <w:tcW w:w="4580" w:type="dxa"/>
            <w:gridSpan w:val="2"/>
          </w:tcPr>
          <w:p w14:paraId="4DAD33EF" w14:textId="77777777" w:rsidR="00AB6A5B" w:rsidRDefault="0097391B">
            <w:r>
              <w:t>Mr Garry Bloomfield</w:t>
            </w:r>
          </w:p>
        </w:tc>
      </w:tr>
      <w:tr w:rsidR="00B000EF" w14:paraId="04EEA234" w14:textId="77777777" w:rsidTr="009F25A9">
        <w:tc>
          <w:tcPr>
            <w:tcW w:w="2631" w:type="dxa"/>
            <w:gridSpan w:val="2"/>
          </w:tcPr>
          <w:p w14:paraId="1E3E1239" w14:textId="77777777" w:rsidR="00B000EF" w:rsidRDefault="00B000EF"/>
        </w:tc>
        <w:tc>
          <w:tcPr>
            <w:tcW w:w="3777" w:type="dxa"/>
          </w:tcPr>
          <w:p w14:paraId="4E4DE81A" w14:textId="77777777" w:rsidR="00B000EF" w:rsidRDefault="003305C3">
            <w:r>
              <w:t>Cllr J Spicer</w:t>
            </w:r>
          </w:p>
        </w:tc>
        <w:tc>
          <w:tcPr>
            <w:tcW w:w="4580" w:type="dxa"/>
            <w:gridSpan w:val="2"/>
          </w:tcPr>
          <w:p w14:paraId="1DCE0DA8" w14:textId="54E6FF25" w:rsidR="00B000EF" w:rsidRDefault="00237F26">
            <w:r>
              <w:t>Mr</w:t>
            </w:r>
            <w:r w:rsidR="00F26B97">
              <w:t>s N</w:t>
            </w:r>
            <w:r>
              <w:t xml:space="preserve"> Yorke</w:t>
            </w:r>
          </w:p>
        </w:tc>
      </w:tr>
      <w:tr w:rsidR="00B000EF" w14:paraId="490486A2" w14:textId="77777777" w:rsidTr="009F25A9">
        <w:tc>
          <w:tcPr>
            <w:tcW w:w="2631" w:type="dxa"/>
            <w:gridSpan w:val="2"/>
          </w:tcPr>
          <w:p w14:paraId="51D152E5" w14:textId="77777777" w:rsidR="00B000EF" w:rsidRDefault="00B000EF"/>
        </w:tc>
        <w:tc>
          <w:tcPr>
            <w:tcW w:w="3777" w:type="dxa"/>
          </w:tcPr>
          <w:p w14:paraId="66660942" w14:textId="1D2A075E" w:rsidR="00B000EF" w:rsidRDefault="00F26B97">
            <w:r>
              <w:t>Ms L Robinson</w:t>
            </w:r>
          </w:p>
        </w:tc>
        <w:tc>
          <w:tcPr>
            <w:tcW w:w="4580" w:type="dxa"/>
            <w:gridSpan w:val="2"/>
          </w:tcPr>
          <w:p w14:paraId="737E22A8" w14:textId="5808AB59" w:rsidR="00B000EF" w:rsidRDefault="00F26B97">
            <w:r>
              <w:t>Mrs R Vernon</w:t>
            </w:r>
          </w:p>
        </w:tc>
      </w:tr>
      <w:tr w:rsidR="00B000EF" w14:paraId="03356FF0" w14:textId="77777777" w:rsidTr="009F25A9">
        <w:tc>
          <w:tcPr>
            <w:tcW w:w="2631" w:type="dxa"/>
            <w:gridSpan w:val="2"/>
          </w:tcPr>
          <w:p w14:paraId="4DADDB94" w14:textId="77777777" w:rsidR="00B000EF" w:rsidRDefault="00B000EF"/>
        </w:tc>
        <w:tc>
          <w:tcPr>
            <w:tcW w:w="3777" w:type="dxa"/>
          </w:tcPr>
          <w:p w14:paraId="21CD97BB" w14:textId="77777777" w:rsidR="00B000EF" w:rsidRDefault="00237F26">
            <w:r>
              <w:t>Mrs Sue Yeomans (Parish Clerk)</w:t>
            </w:r>
          </w:p>
        </w:tc>
        <w:tc>
          <w:tcPr>
            <w:tcW w:w="4580" w:type="dxa"/>
            <w:gridSpan w:val="2"/>
          </w:tcPr>
          <w:p w14:paraId="6742A80A" w14:textId="3C537235" w:rsidR="00B000EF" w:rsidRDefault="00B000EF"/>
        </w:tc>
      </w:tr>
      <w:tr w:rsidR="00DE2910" w14:paraId="6E05C845" w14:textId="77777777" w:rsidTr="00487CBE">
        <w:tc>
          <w:tcPr>
            <w:tcW w:w="10988" w:type="dxa"/>
            <w:gridSpan w:val="5"/>
          </w:tcPr>
          <w:p w14:paraId="268F99A3" w14:textId="39577502" w:rsidR="00DE2910" w:rsidRDefault="00DE2910">
            <w:r>
              <w:t xml:space="preserve">The meeting was chaired by Mr </w:t>
            </w:r>
            <w:proofErr w:type="gramStart"/>
            <w:r>
              <w:t>A</w:t>
            </w:r>
            <w:proofErr w:type="gramEnd"/>
            <w:r>
              <w:t xml:space="preserve"> Yorke (Vice Chairman) in the absence of the Chairman</w:t>
            </w:r>
          </w:p>
        </w:tc>
      </w:tr>
      <w:tr w:rsidR="00F26B97" w14:paraId="7F7567FE" w14:textId="77777777" w:rsidTr="00487CBE">
        <w:tc>
          <w:tcPr>
            <w:tcW w:w="2631" w:type="dxa"/>
            <w:gridSpan w:val="2"/>
          </w:tcPr>
          <w:p w14:paraId="3413F7AC" w14:textId="63079EEF" w:rsidR="00F26B97" w:rsidRPr="00F26B97" w:rsidRDefault="00F26B97">
            <w:pPr>
              <w:rPr>
                <w:b/>
              </w:rPr>
            </w:pPr>
            <w:r w:rsidRPr="00F26B97">
              <w:rPr>
                <w:b/>
              </w:rPr>
              <w:t>Members of the Public:</w:t>
            </w:r>
          </w:p>
        </w:tc>
        <w:tc>
          <w:tcPr>
            <w:tcW w:w="8357" w:type="dxa"/>
            <w:gridSpan w:val="3"/>
          </w:tcPr>
          <w:p w14:paraId="19A2391A" w14:textId="4251B19A" w:rsidR="00F26B97" w:rsidRDefault="00F26B97" w:rsidP="00DE2910">
            <w:r>
              <w:t>There were two members of the public present</w:t>
            </w:r>
          </w:p>
        </w:tc>
      </w:tr>
      <w:tr w:rsidR="00B000EF" w14:paraId="14247891" w14:textId="77777777" w:rsidTr="009F25A9">
        <w:tc>
          <w:tcPr>
            <w:tcW w:w="2631" w:type="dxa"/>
            <w:gridSpan w:val="2"/>
          </w:tcPr>
          <w:p w14:paraId="56237B66" w14:textId="10B424DF" w:rsidR="00B000EF" w:rsidRDefault="00B000EF"/>
        </w:tc>
        <w:tc>
          <w:tcPr>
            <w:tcW w:w="3777" w:type="dxa"/>
          </w:tcPr>
          <w:p w14:paraId="2A41E946" w14:textId="77777777" w:rsidR="00B000EF" w:rsidRDefault="00B000EF"/>
        </w:tc>
        <w:tc>
          <w:tcPr>
            <w:tcW w:w="4580" w:type="dxa"/>
            <w:gridSpan w:val="2"/>
          </w:tcPr>
          <w:p w14:paraId="3D9EE784" w14:textId="77777777" w:rsidR="00B000EF" w:rsidRDefault="00B000EF"/>
        </w:tc>
      </w:tr>
      <w:tr w:rsidR="00B000EF" w14:paraId="3BB6D03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631FC56" w14:textId="77777777" w:rsidR="00B000EF" w:rsidRPr="003645C3" w:rsidRDefault="00B000EF">
            <w:pPr>
              <w:rPr>
                <w:b/>
              </w:rPr>
            </w:pPr>
            <w:r w:rsidRPr="003645C3">
              <w:rPr>
                <w:b/>
              </w:rPr>
              <w:t>1.</w:t>
            </w:r>
          </w:p>
        </w:tc>
        <w:tc>
          <w:tcPr>
            <w:tcW w:w="8931" w:type="dxa"/>
            <w:gridSpan w:val="3"/>
          </w:tcPr>
          <w:p w14:paraId="56AA48C8" w14:textId="77777777" w:rsidR="00B000EF" w:rsidRDefault="00B000EF">
            <w:pPr>
              <w:rPr>
                <w:b/>
              </w:rPr>
            </w:pPr>
            <w:r w:rsidRPr="00B000EF">
              <w:rPr>
                <w:b/>
              </w:rPr>
              <w:t>Apologies</w:t>
            </w:r>
          </w:p>
          <w:p w14:paraId="5DB6FCD1" w14:textId="1B5A6251" w:rsidR="00237F26" w:rsidRPr="00B000EF" w:rsidRDefault="00F26B97" w:rsidP="0097391B">
            <w:r>
              <w:t>Mr D Stannard (Chairman), Mrs M MacPherson, Mrs C Bull</w:t>
            </w:r>
          </w:p>
        </w:tc>
        <w:tc>
          <w:tcPr>
            <w:tcW w:w="1382" w:type="dxa"/>
          </w:tcPr>
          <w:p w14:paraId="500DC7CC" w14:textId="77777777" w:rsidR="00B000EF" w:rsidRPr="00DE612D" w:rsidRDefault="00B000EF">
            <w:pPr>
              <w:rPr>
                <w:b/>
              </w:rPr>
            </w:pPr>
            <w:r w:rsidRPr="00DE612D">
              <w:rPr>
                <w:b/>
              </w:rPr>
              <w:t>Action</w:t>
            </w:r>
          </w:p>
        </w:tc>
      </w:tr>
      <w:tr w:rsidR="00B000EF" w14:paraId="2B289DD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B32AF3A" w14:textId="77777777" w:rsidR="00B000EF" w:rsidRPr="003645C3" w:rsidRDefault="00B000EF">
            <w:pPr>
              <w:rPr>
                <w:b/>
              </w:rPr>
            </w:pPr>
            <w:r w:rsidRPr="003645C3">
              <w:rPr>
                <w:b/>
              </w:rPr>
              <w:t>2.</w:t>
            </w:r>
          </w:p>
        </w:tc>
        <w:tc>
          <w:tcPr>
            <w:tcW w:w="8931" w:type="dxa"/>
            <w:gridSpan w:val="3"/>
          </w:tcPr>
          <w:p w14:paraId="3278EA6F" w14:textId="77777777" w:rsidR="00B000EF" w:rsidRDefault="00B000EF">
            <w:pPr>
              <w:rPr>
                <w:b/>
              </w:rPr>
            </w:pPr>
            <w:r>
              <w:rPr>
                <w:b/>
              </w:rPr>
              <w:t>Declarations of Interest</w:t>
            </w:r>
          </w:p>
          <w:p w14:paraId="63C67E29" w14:textId="6A08C31B" w:rsidR="00B000EF" w:rsidRPr="00B000EF" w:rsidRDefault="00F26B97" w:rsidP="00665145">
            <w:r>
              <w:t>There were none</w:t>
            </w:r>
          </w:p>
        </w:tc>
        <w:tc>
          <w:tcPr>
            <w:tcW w:w="1382" w:type="dxa"/>
          </w:tcPr>
          <w:p w14:paraId="50E2E2EE" w14:textId="77777777" w:rsidR="00B000EF" w:rsidRPr="00DE612D" w:rsidRDefault="00B000EF">
            <w:pPr>
              <w:rPr>
                <w:b/>
              </w:rPr>
            </w:pPr>
          </w:p>
        </w:tc>
      </w:tr>
      <w:tr w:rsidR="00B000EF" w14:paraId="43A1F3B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9277CEE" w14:textId="77777777" w:rsidR="00B000EF" w:rsidRPr="003645C3" w:rsidRDefault="00B000EF">
            <w:pPr>
              <w:rPr>
                <w:b/>
              </w:rPr>
            </w:pPr>
            <w:r w:rsidRPr="003645C3">
              <w:rPr>
                <w:b/>
              </w:rPr>
              <w:t xml:space="preserve">3. </w:t>
            </w:r>
          </w:p>
        </w:tc>
        <w:tc>
          <w:tcPr>
            <w:tcW w:w="8931" w:type="dxa"/>
            <w:gridSpan w:val="3"/>
          </w:tcPr>
          <w:p w14:paraId="1AF06CB6" w14:textId="77777777" w:rsidR="00B000EF" w:rsidRDefault="00B000EF">
            <w:pPr>
              <w:rPr>
                <w:b/>
              </w:rPr>
            </w:pPr>
            <w:r>
              <w:rPr>
                <w:b/>
              </w:rPr>
              <w:t>Minutes of previous meetings</w:t>
            </w:r>
          </w:p>
          <w:p w14:paraId="14874914" w14:textId="23DC648F" w:rsidR="00DB6307" w:rsidRPr="00DB6307" w:rsidRDefault="00B000EF" w:rsidP="0097391B">
            <w:r>
              <w:t xml:space="preserve">The minutes of the </w:t>
            </w:r>
            <w:r w:rsidR="00F26B97">
              <w:t>Extraordinary Meetings of 31</w:t>
            </w:r>
            <w:r w:rsidR="00F26B97" w:rsidRPr="00F26B97">
              <w:rPr>
                <w:vertAlign w:val="superscript"/>
              </w:rPr>
              <w:t>st</w:t>
            </w:r>
            <w:r w:rsidR="00F26B97">
              <w:t xml:space="preserve"> May 2018 and 22</w:t>
            </w:r>
            <w:r w:rsidR="00F26B97" w:rsidRPr="00F26B97">
              <w:rPr>
                <w:vertAlign w:val="superscript"/>
              </w:rPr>
              <w:t>nd</w:t>
            </w:r>
            <w:r w:rsidR="00F26B97">
              <w:t xml:space="preserve"> June 2018 were agreed and signed.</w:t>
            </w:r>
          </w:p>
        </w:tc>
        <w:tc>
          <w:tcPr>
            <w:tcW w:w="1382" w:type="dxa"/>
          </w:tcPr>
          <w:p w14:paraId="250B3845" w14:textId="77777777" w:rsidR="00B000EF" w:rsidRDefault="00B000EF">
            <w:pPr>
              <w:rPr>
                <w:b/>
              </w:rPr>
            </w:pPr>
          </w:p>
          <w:p w14:paraId="3A7A64CA" w14:textId="77777777" w:rsidR="00DB6307" w:rsidRDefault="00DB6307">
            <w:pPr>
              <w:rPr>
                <w:b/>
              </w:rPr>
            </w:pPr>
          </w:p>
          <w:p w14:paraId="04797C4B" w14:textId="77777777" w:rsidR="009E06C2" w:rsidRPr="00DE612D" w:rsidRDefault="009E06C2" w:rsidP="006D501B">
            <w:pPr>
              <w:rPr>
                <w:b/>
              </w:rPr>
            </w:pPr>
          </w:p>
        </w:tc>
      </w:tr>
      <w:tr w:rsidR="00B000EF" w14:paraId="347D1C75"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102666" w14:textId="028999CA" w:rsidR="00B000EF" w:rsidRPr="003645C3" w:rsidRDefault="00F26B97">
            <w:pPr>
              <w:rPr>
                <w:b/>
              </w:rPr>
            </w:pPr>
            <w:r>
              <w:rPr>
                <w:b/>
              </w:rPr>
              <w:t>4.</w:t>
            </w:r>
          </w:p>
        </w:tc>
        <w:tc>
          <w:tcPr>
            <w:tcW w:w="8931" w:type="dxa"/>
            <w:gridSpan w:val="3"/>
          </w:tcPr>
          <w:p w14:paraId="18FAD1E7" w14:textId="77777777" w:rsidR="00B000EF" w:rsidRDefault="00F26B97">
            <w:pPr>
              <w:rPr>
                <w:b/>
              </w:rPr>
            </w:pPr>
            <w:r>
              <w:rPr>
                <w:b/>
              </w:rPr>
              <w:t>Matters arising from previous meetings</w:t>
            </w:r>
          </w:p>
          <w:p w14:paraId="019DEC41" w14:textId="3FAF33E5" w:rsidR="00F26B97" w:rsidRPr="00F26B97" w:rsidRDefault="00F26B97">
            <w:r w:rsidRPr="00F26B97">
              <w:t>N</w:t>
            </w:r>
            <w:r>
              <w:t>eighbourhood Watch Scheme – there was no response to the advert in the Herald for interested parties to come forward therefore no further action taken at this time.</w:t>
            </w:r>
          </w:p>
        </w:tc>
        <w:tc>
          <w:tcPr>
            <w:tcW w:w="1382" w:type="dxa"/>
          </w:tcPr>
          <w:p w14:paraId="227D1AE2" w14:textId="77777777" w:rsidR="00B000EF" w:rsidRPr="00DE612D" w:rsidRDefault="00B000EF">
            <w:pPr>
              <w:rPr>
                <w:b/>
              </w:rPr>
            </w:pPr>
          </w:p>
        </w:tc>
      </w:tr>
      <w:tr w:rsidR="00933C9F" w14:paraId="5789030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83FB55F" w14:textId="675DD457" w:rsidR="00933C9F" w:rsidRPr="003645C3" w:rsidRDefault="00C04E6E">
            <w:pPr>
              <w:rPr>
                <w:b/>
              </w:rPr>
            </w:pPr>
            <w:r>
              <w:rPr>
                <w:b/>
              </w:rPr>
              <w:t>5.</w:t>
            </w:r>
          </w:p>
        </w:tc>
        <w:tc>
          <w:tcPr>
            <w:tcW w:w="8931" w:type="dxa"/>
            <w:gridSpan w:val="3"/>
          </w:tcPr>
          <w:p w14:paraId="1C51739A" w14:textId="77777777" w:rsidR="00C04E6E" w:rsidRDefault="00C04E6E" w:rsidP="00C04E6E">
            <w:pPr>
              <w:rPr>
                <w:b/>
              </w:rPr>
            </w:pPr>
            <w:r>
              <w:rPr>
                <w:b/>
              </w:rPr>
              <w:t>Receive reports and hear from members of the public present</w:t>
            </w:r>
          </w:p>
          <w:p w14:paraId="7BCCA5B8" w14:textId="77777777" w:rsidR="00C04E6E" w:rsidRDefault="00C04E6E" w:rsidP="00C04E6E">
            <w:pPr>
              <w:rPr>
                <w:b/>
              </w:rPr>
            </w:pPr>
            <w:r>
              <w:rPr>
                <w:b/>
              </w:rPr>
              <w:t>Report from Cllr Spicer</w:t>
            </w:r>
          </w:p>
          <w:p w14:paraId="74FE8EAF" w14:textId="77777777" w:rsidR="00C04E6E" w:rsidRDefault="00C04E6E" w:rsidP="00C04E6E">
            <w:r>
              <w:t>It has been agreed to replace the Speed Indicator Device on the A143, which is no longer operating.  Work to take place probably in the autumn.</w:t>
            </w:r>
          </w:p>
          <w:p w14:paraId="64B4BFBD" w14:textId="77777777" w:rsidR="00C04E6E" w:rsidRDefault="00C04E6E" w:rsidP="00C04E6E">
            <w:r>
              <w:t>The flood at Reeves Hall – although investigation into the cause will take place shortly, repairs will not be carried out in this financial year.  As yet the cause is not clear.</w:t>
            </w:r>
          </w:p>
          <w:p w14:paraId="052CB2B8" w14:textId="77777777" w:rsidR="00C04E6E" w:rsidRDefault="00C04E6E" w:rsidP="00C04E6E">
            <w:r>
              <w:t>Market Weston Road footpath – still pending an engineer’s visit</w:t>
            </w:r>
          </w:p>
          <w:p w14:paraId="1ED0F664" w14:textId="77777777" w:rsidR="00C04E6E" w:rsidRDefault="00C04E6E" w:rsidP="00C04E6E">
            <w:r>
              <w:t>The Public Local Inquiry into footpaths, cancelled due to the snow, will now take place in the Pavilion on 14</w:t>
            </w:r>
            <w:r w:rsidRPr="00C04E6E">
              <w:rPr>
                <w:vertAlign w:val="superscript"/>
              </w:rPr>
              <w:t>th</w:t>
            </w:r>
            <w:r>
              <w:t xml:space="preserve"> August at 10am.  All welcome to attend.</w:t>
            </w:r>
          </w:p>
          <w:p w14:paraId="518920FC" w14:textId="77777777" w:rsidR="00C04E6E" w:rsidRDefault="00C04E6E" w:rsidP="00C04E6E">
            <w:r>
              <w:t>Development at Shepherds Grove, Stanton – no further update</w:t>
            </w:r>
          </w:p>
          <w:p w14:paraId="14C34867" w14:textId="77777777" w:rsidR="00C04E6E" w:rsidRPr="00C04E6E" w:rsidRDefault="00C04E6E" w:rsidP="00C04E6E">
            <w:r>
              <w:t xml:space="preserve">School Transport – option 2 of the proposed policy has been approved subject to Judicial Process.  In summary, transport provided only to nearest school, implementation won’t take place for 1 year and will be phased in over 7 years.  There may/may not be support for siblings.  Post-16 transport will not be abolished but will be chargeable.  Free transport for rising 5s.  </w:t>
            </w:r>
          </w:p>
          <w:p w14:paraId="22BD5DA1" w14:textId="5BBE1D72" w:rsidR="00C04E6E" w:rsidRDefault="00C04E6E" w:rsidP="00C04E6E"/>
          <w:p w14:paraId="277C9660" w14:textId="493F01C1" w:rsidR="00547F7E" w:rsidRDefault="00547F7E" w:rsidP="00C04E6E">
            <w:pPr>
              <w:rPr>
                <w:b/>
              </w:rPr>
            </w:pPr>
            <w:r w:rsidRPr="00547F7E">
              <w:rPr>
                <w:b/>
              </w:rPr>
              <w:t>Report from Cllr Bull (circulated and read in her absence)</w:t>
            </w:r>
          </w:p>
          <w:p w14:paraId="11332DD2" w14:textId="2A367C7F" w:rsidR="00547F7E" w:rsidRDefault="00547F7E" w:rsidP="00C04E6E">
            <w:r w:rsidRPr="00547F7E">
              <w:t>The Local Government Boundary Commission has published</w:t>
            </w:r>
            <w:r>
              <w:t xml:space="preserve"> their draft recommendations for the new West Suffolk Council which they are consulting on until 31 August 2018.  View recommendations at </w:t>
            </w:r>
            <w:hyperlink r:id="rId8" w:history="1">
              <w:r w:rsidRPr="008C5330">
                <w:rPr>
                  <w:rStyle w:val="Hyperlink"/>
                </w:rPr>
                <w:t>http://lgbce.org.uk/all-reviews/eastern/suffolk/west-suffolk</w:t>
              </w:r>
            </w:hyperlink>
          </w:p>
          <w:p w14:paraId="655F4815" w14:textId="0CFBDA9E" w:rsidR="00547F7E" w:rsidRDefault="00547F7E" w:rsidP="00C04E6E">
            <w:r>
              <w:t xml:space="preserve">You are encouraged to respond at </w:t>
            </w:r>
            <w:hyperlink r:id="rId9" w:history="1">
              <w:r w:rsidRPr="008C5330">
                <w:rPr>
                  <w:rStyle w:val="Hyperlink"/>
                </w:rPr>
                <w:t>https://consultation.lgbce.org.uk/node/13251</w:t>
              </w:r>
            </w:hyperlink>
            <w:r>
              <w:t xml:space="preserve">  There are no changes recommended for the </w:t>
            </w:r>
            <w:proofErr w:type="spellStart"/>
            <w:r>
              <w:t>Barningham</w:t>
            </w:r>
            <w:proofErr w:type="spellEnd"/>
            <w:r>
              <w:t xml:space="preserve"> Ward.</w:t>
            </w:r>
          </w:p>
          <w:p w14:paraId="2E3EDD2D" w14:textId="793FFE94" w:rsidR="00933C9F" w:rsidRDefault="00547F7E" w:rsidP="00547F7E">
            <w:r>
              <w:t xml:space="preserve">There was discussion at a previous meeting about dog litter bins. The Borough now provide a combined dog and litter bin at £279 each.  Cost for collection is £2.90 per bin per empty.  </w:t>
            </w:r>
            <w:proofErr w:type="spellStart"/>
            <w:r>
              <w:t>B</w:t>
            </w:r>
            <w:r w:rsidR="00FC4949">
              <w:t>/f</w:t>
            </w:r>
            <w:proofErr w:type="spellEnd"/>
            <w:r>
              <w:t xml:space="preserve"> to next meeting.</w:t>
            </w:r>
          </w:p>
          <w:p w14:paraId="2BBBD6D8" w14:textId="4A2BAD5E" w:rsidR="00547F7E" w:rsidRDefault="00547F7E" w:rsidP="00547F7E">
            <w:r>
              <w:t>A working party, which I Chair, set up to look at Civic leadership in the new WSC next year, had its first meeting this week.  The new council will automatically be a District Council and the working party will be consulting widely to find out people</w:t>
            </w:r>
            <w:r w:rsidR="00FC4949">
              <w:t>’</w:t>
            </w:r>
            <w:r>
              <w:t xml:space="preserve">s views on whether or not the new council should apply for Borough </w:t>
            </w:r>
            <w:r w:rsidR="00AC47EC">
              <w:t>status and</w:t>
            </w:r>
            <w:r>
              <w:t xml:space="preserve"> should have a Chairman or a Mayor.  Information </w:t>
            </w:r>
            <w:r w:rsidR="00767CFB">
              <w:t xml:space="preserve">on the consultation </w:t>
            </w:r>
            <w:r>
              <w:t>will be available shortly</w:t>
            </w:r>
            <w:r w:rsidR="00767CFB">
              <w:t>.</w:t>
            </w:r>
          </w:p>
          <w:p w14:paraId="019F6BA1" w14:textId="60374C7F" w:rsidR="00767CFB" w:rsidRDefault="00767CFB" w:rsidP="00547F7E">
            <w:r>
              <w:t xml:space="preserve">Mill House development – I can find no recent planning applications.  However, it could be that recent work has been done under permitted development.  </w:t>
            </w:r>
          </w:p>
          <w:p w14:paraId="447E9DD2" w14:textId="1DFDEABC" w:rsidR="00767CFB" w:rsidRDefault="00767CFB" w:rsidP="00547F7E">
            <w:r>
              <w:t>Item 6 on your agenda relates to 11</w:t>
            </w:r>
            <w:r w:rsidRPr="00767CFB">
              <w:rPr>
                <w:vertAlign w:val="superscript"/>
              </w:rPr>
              <w:t>th</w:t>
            </w:r>
            <w:r>
              <w:t xml:space="preserve"> November commemoration, I would be happy to help with funding.</w:t>
            </w:r>
          </w:p>
          <w:p w14:paraId="5B38C343" w14:textId="77777777" w:rsidR="00547F7E" w:rsidRDefault="00767CFB" w:rsidP="00767CFB">
            <w:r>
              <w:t xml:space="preserve">There are a number of projects which came in through your suggestion box and I may be able to </w:t>
            </w:r>
            <w:r>
              <w:lastRenderedPageBreak/>
              <w:t>help with some of the smaller items from my Locality Budget, like the notice board and internet in the pavilion.  Match funding may be available for larger projects like extending the Pavilion.</w:t>
            </w:r>
          </w:p>
          <w:p w14:paraId="5F11EADF" w14:textId="77777777" w:rsidR="00AE198D" w:rsidRDefault="00AE198D" w:rsidP="00767CFB">
            <w:pPr>
              <w:rPr>
                <w:b/>
              </w:rPr>
            </w:pPr>
          </w:p>
          <w:p w14:paraId="26144293" w14:textId="77777777" w:rsidR="00AE198D" w:rsidRDefault="00AE198D" w:rsidP="00767CFB">
            <w:pPr>
              <w:rPr>
                <w:b/>
              </w:rPr>
            </w:pPr>
            <w:r>
              <w:rPr>
                <w:b/>
              </w:rPr>
              <w:t>Members of the Public</w:t>
            </w:r>
          </w:p>
          <w:p w14:paraId="3390B3DD" w14:textId="5A35823D" w:rsidR="00AE198D" w:rsidRDefault="00AE198D" w:rsidP="00767CFB">
            <w:r>
              <w:t xml:space="preserve">Two parishioners complained about the height of 4 trees planted on Willow Green, in front of the bungalows, about 10/15 years ago.  They feel they are too high, one property has had to have </w:t>
            </w:r>
            <w:proofErr w:type="spellStart"/>
            <w:r>
              <w:t>it’s</w:t>
            </w:r>
            <w:proofErr w:type="spellEnd"/>
            <w:r>
              <w:t xml:space="preserve"> TV </w:t>
            </w:r>
            <w:proofErr w:type="spellStart"/>
            <w:r>
              <w:t>ariel</w:t>
            </w:r>
            <w:proofErr w:type="spellEnd"/>
            <w:r>
              <w:t xml:space="preserve"> moved as the signal was impaired</w:t>
            </w:r>
            <w:r w:rsidR="00727CC4">
              <w:t xml:space="preserve"> by the trees</w:t>
            </w:r>
            <w:r>
              <w:t xml:space="preserve">.  They both felt the trees were shading the solar panel on the roofs and the light into their rooms.  The land belongs to </w:t>
            </w:r>
            <w:proofErr w:type="spellStart"/>
            <w:r>
              <w:t>Havebury</w:t>
            </w:r>
            <w:proofErr w:type="spellEnd"/>
            <w:r>
              <w:t xml:space="preserve"> who have been contacted by the parishioners</w:t>
            </w:r>
            <w:r w:rsidR="00727CC4">
              <w:t>,</w:t>
            </w:r>
            <w:r>
              <w:t xml:space="preserve"> </w:t>
            </w:r>
            <w:proofErr w:type="spellStart"/>
            <w:r>
              <w:t>Havebury</w:t>
            </w:r>
            <w:proofErr w:type="spellEnd"/>
            <w:r>
              <w:t xml:space="preserve"> say they did not plant the trees so are not responsible for them.  The Tree Warden has been to inspect the site but did not feel there was a problem currently but the trees should be monitored.  </w:t>
            </w:r>
          </w:p>
          <w:p w14:paraId="47413D41" w14:textId="113A94A7" w:rsidR="00AE198D" w:rsidRDefault="00AE198D" w:rsidP="00767CFB">
            <w:r>
              <w:t xml:space="preserve">The parishioners also complained that since </w:t>
            </w:r>
            <w:proofErr w:type="spellStart"/>
            <w:r>
              <w:t>Havebury</w:t>
            </w:r>
            <w:proofErr w:type="spellEnd"/>
            <w:r>
              <w:t xml:space="preserve"> changed contractors the grass cutting program on Willow Green has been unsatisfactory.</w:t>
            </w:r>
            <w:r w:rsidR="00727CC4">
              <w:t xml:space="preserve">  Clerk to write to </w:t>
            </w:r>
            <w:proofErr w:type="spellStart"/>
            <w:r w:rsidR="00727CC4">
              <w:t>Havebury</w:t>
            </w:r>
            <w:proofErr w:type="spellEnd"/>
            <w:r w:rsidR="00727CC4">
              <w:t xml:space="preserve"> asking for the 4 trees to be cut down to 6ft high, and to address the issue of grass cutting on the green.</w:t>
            </w:r>
          </w:p>
          <w:p w14:paraId="6704B9A9" w14:textId="3D3281E8" w:rsidR="00A94720" w:rsidRDefault="00AE198D" w:rsidP="00767CFB">
            <w:r>
              <w:t>Concerns were also raised about the piece of barren land next to the bungalows</w:t>
            </w:r>
            <w:r w:rsidR="00727CC4">
              <w:t xml:space="preserve"> which</w:t>
            </w:r>
            <w:r>
              <w:t xml:space="preserve"> is so overgrown</w:t>
            </w:r>
            <w:r w:rsidR="009E0947">
              <w:t>, and the</w:t>
            </w:r>
            <w:r>
              <w:t xml:space="preserve"> vegetation so high</w:t>
            </w:r>
            <w:r w:rsidR="009E0947">
              <w:t>,</w:t>
            </w:r>
            <w:r>
              <w:t xml:space="preserve"> it is causing visibility issues when exiting the car park </w:t>
            </w:r>
            <w:r w:rsidR="00727CC4">
              <w:t>belonging to</w:t>
            </w:r>
            <w:r>
              <w:t xml:space="preserve"> the bungalows.  </w:t>
            </w:r>
            <w:r w:rsidR="00727CC4">
              <w:t xml:space="preserve">Clerk to check who owns the land.  </w:t>
            </w:r>
          </w:p>
          <w:p w14:paraId="62DEB571" w14:textId="1E1A037E" w:rsidR="00AE198D" w:rsidRDefault="00727CC4" w:rsidP="00767CFB">
            <w:r>
              <w:t xml:space="preserve">Concerns were also raised about the hedge around </w:t>
            </w:r>
            <w:proofErr w:type="spellStart"/>
            <w:r>
              <w:t>Fairholme</w:t>
            </w:r>
            <w:proofErr w:type="spellEnd"/>
            <w:r>
              <w:t xml:space="preserve"> causing lack of visibility.  This complaint has been ongoing for several years.</w:t>
            </w:r>
          </w:p>
          <w:p w14:paraId="1F1DE776" w14:textId="2CB1D9AB" w:rsidR="00727CC4" w:rsidRPr="00AE198D" w:rsidRDefault="00727CC4" w:rsidP="00767CFB">
            <w:r>
              <w:t>A query was raised as to whether the ditch adjacent to the bungalows, which is blocked, could have a knock-on effect on the flooding at Reeves Hall.  JS to view site.</w:t>
            </w:r>
          </w:p>
        </w:tc>
        <w:tc>
          <w:tcPr>
            <w:tcW w:w="1382" w:type="dxa"/>
          </w:tcPr>
          <w:p w14:paraId="71AA12C0" w14:textId="77777777" w:rsidR="00933C9F" w:rsidRDefault="00933C9F">
            <w:pPr>
              <w:rPr>
                <w:b/>
              </w:rPr>
            </w:pPr>
          </w:p>
          <w:p w14:paraId="6679EBE3" w14:textId="77777777" w:rsidR="00547F7E" w:rsidRDefault="00547F7E">
            <w:pPr>
              <w:rPr>
                <w:b/>
              </w:rPr>
            </w:pPr>
          </w:p>
          <w:p w14:paraId="423F51FA" w14:textId="77777777" w:rsidR="00547F7E" w:rsidRDefault="00547F7E">
            <w:pPr>
              <w:rPr>
                <w:b/>
              </w:rPr>
            </w:pPr>
          </w:p>
          <w:p w14:paraId="239D676B" w14:textId="77777777" w:rsidR="00547F7E" w:rsidRDefault="00547F7E">
            <w:pPr>
              <w:rPr>
                <w:b/>
              </w:rPr>
            </w:pPr>
          </w:p>
          <w:p w14:paraId="3D529029" w14:textId="77777777" w:rsidR="00547F7E" w:rsidRDefault="00547F7E">
            <w:pPr>
              <w:rPr>
                <w:b/>
              </w:rPr>
            </w:pPr>
          </w:p>
          <w:p w14:paraId="4ABE6CCD" w14:textId="77777777" w:rsidR="00547F7E" w:rsidRDefault="00547F7E">
            <w:pPr>
              <w:rPr>
                <w:b/>
              </w:rPr>
            </w:pPr>
          </w:p>
          <w:p w14:paraId="489E7E57" w14:textId="77777777" w:rsidR="00547F7E" w:rsidRDefault="00547F7E">
            <w:pPr>
              <w:rPr>
                <w:b/>
              </w:rPr>
            </w:pPr>
          </w:p>
          <w:p w14:paraId="5629BB04" w14:textId="77777777" w:rsidR="00547F7E" w:rsidRDefault="00547F7E">
            <w:pPr>
              <w:rPr>
                <w:b/>
              </w:rPr>
            </w:pPr>
          </w:p>
          <w:p w14:paraId="67C5F597" w14:textId="77777777" w:rsidR="00547F7E" w:rsidRDefault="00547F7E">
            <w:pPr>
              <w:rPr>
                <w:b/>
              </w:rPr>
            </w:pPr>
          </w:p>
          <w:p w14:paraId="296C0B32" w14:textId="77777777" w:rsidR="00547F7E" w:rsidRDefault="00547F7E">
            <w:pPr>
              <w:rPr>
                <w:b/>
              </w:rPr>
            </w:pPr>
          </w:p>
          <w:p w14:paraId="73526B9B" w14:textId="77777777" w:rsidR="00547F7E" w:rsidRDefault="00547F7E">
            <w:pPr>
              <w:rPr>
                <w:b/>
              </w:rPr>
            </w:pPr>
          </w:p>
          <w:p w14:paraId="0E25302C" w14:textId="77777777" w:rsidR="00547F7E" w:rsidRDefault="00547F7E">
            <w:pPr>
              <w:rPr>
                <w:b/>
              </w:rPr>
            </w:pPr>
          </w:p>
          <w:p w14:paraId="2F5DFE99" w14:textId="77777777" w:rsidR="00547F7E" w:rsidRDefault="00547F7E">
            <w:pPr>
              <w:rPr>
                <w:b/>
              </w:rPr>
            </w:pPr>
          </w:p>
          <w:p w14:paraId="5D7D1F77" w14:textId="77777777" w:rsidR="00547F7E" w:rsidRDefault="00547F7E">
            <w:pPr>
              <w:rPr>
                <w:b/>
              </w:rPr>
            </w:pPr>
          </w:p>
          <w:p w14:paraId="6ECD65FD" w14:textId="77777777" w:rsidR="00547F7E" w:rsidRDefault="00547F7E">
            <w:pPr>
              <w:rPr>
                <w:b/>
              </w:rPr>
            </w:pPr>
          </w:p>
          <w:p w14:paraId="06B77504" w14:textId="77777777" w:rsidR="00547F7E" w:rsidRDefault="00547F7E">
            <w:pPr>
              <w:rPr>
                <w:b/>
              </w:rPr>
            </w:pPr>
          </w:p>
          <w:p w14:paraId="6B348F92" w14:textId="77777777" w:rsidR="00547F7E" w:rsidRDefault="00547F7E">
            <w:pPr>
              <w:rPr>
                <w:b/>
              </w:rPr>
            </w:pPr>
          </w:p>
          <w:p w14:paraId="4B5EA9F8" w14:textId="77777777" w:rsidR="00547F7E" w:rsidRDefault="00547F7E">
            <w:pPr>
              <w:rPr>
                <w:b/>
              </w:rPr>
            </w:pPr>
          </w:p>
          <w:p w14:paraId="0E169F52" w14:textId="77777777" w:rsidR="00547F7E" w:rsidRDefault="00547F7E">
            <w:pPr>
              <w:rPr>
                <w:b/>
              </w:rPr>
            </w:pPr>
          </w:p>
          <w:p w14:paraId="0E7F8FA0" w14:textId="77777777" w:rsidR="00547F7E" w:rsidRDefault="00547F7E">
            <w:pPr>
              <w:rPr>
                <w:b/>
              </w:rPr>
            </w:pPr>
          </w:p>
          <w:p w14:paraId="2B3D8A55" w14:textId="77777777" w:rsidR="00547F7E" w:rsidRDefault="00547F7E">
            <w:pPr>
              <w:rPr>
                <w:b/>
              </w:rPr>
            </w:pPr>
          </w:p>
          <w:p w14:paraId="1405C965" w14:textId="77777777" w:rsidR="00547F7E" w:rsidRDefault="00547F7E">
            <w:pPr>
              <w:rPr>
                <w:b/>
              </w:rPr>
            </w:pPr>
          </w:p>
          <w:p w14:paraId="0C6AC0B5" w14:textId="77777777" w:rsidR="00547F7E" w:rsidRDefault="00547F7E">
            <w:pPr>
              <w:rPr>
                <w:b/>
              </w:rPr>
            </w:pPr>
          </w:p>
          <w:p w14:paraId="761EEF56" w14:textId="77777777" w:rsidR="00547F7E" w:rsidRDefault="00547F7E">
            <w:pPr>
              <w:rPr>
                <w:b/>
              </w:rPr>
            </w:pPr>
            <w:r>
              <w:rPr>
                <w:b/>
              </w:rPr>
              <w:t>Clerk</w:t>
            </w:r>
          </w:p>
          <w:p w14:paraId="38E9EAF8" w14:textId="77777777" w:rsidR="00B931F4" w:rsidRDefault="00B931F4">
            <w:pPr>
              <w:rPr>
                <w:b/>
              </w:rPr>
            </w:pPr>
          </w:p>
          <w:p w14:paraId="5E866706" w14:textId="77777777" w:rsidR="00B931F4" w:rsidRDefault="00B931F4">
            <w:pPr>
              <w:rPr>
                <w:b/>
              </w:rPr>
            </w:pPr>
          </w:p>
          <w:p w14:paraId="4551CE1D" w14:textId="77777777" w:rsidR="00B931F4" w:rsidRDefault="00B931F4">
            <w:pPr>
              <w:rPr>
                <w:b/>
              </w:rPr>
            </w:pPr>
          </w:p>
          <w:p w14:paraId="03BAC9AB" w14:textId="77777777" w:rsidR="00B931F4" w:rsidRDefault="00B931F4">
            <w:pPr>
              <w:rPr>
                <w:b/>
              </w:rPr>
            </w:pPr>
          </w:p>
          <w:p w14:paraId="752F2313" w14:textId="77777777" w:rsidR="00B931F4" w:rsidRDefault="00B931F4">
            <w:pPr>
              <w:rPr>
                <w:b/>
              </w:rPr>
            </w:pPr>
          </w:p>
          <w:p w14:paraId="37355E4C" w14:textId="77777777" w:rsidR="00B931F4" w:rsidRDefault="00B931F4">
            <w:pPr>
              <w:rPr>
                <w:b/>
              </w:rPr>
            </w:pPr>
          </w:p>
          <w:p w14:paraId="6A5E85F1" w14:textId="77777777" w:rsidR="00B931F4" w:rsidRDefault="00B931F4">
            <w:pPr>
              <w:rPr>
                <w:b/>
              </w:rPr>
            </w:pPr>
          </w:p>
          <w:p w14:paraId="4C9FE054" w14:textId="77777777" w:rsidR="00B931F4" w:rsidRDefault="00B931F4">
            <w:pPr>
              <w:rPr>
                <w:b/>
              </w:rPr>
            </w:pPr>
          </w:p>
          <w:p w14:paraId="0E37C9B4" w14:textId="77777777" w:rsidR="00B931F4" w:rsidRDefault="00B931F4">
            <w:pPr>
              <w:rPr>
                <w:b/>
              </w:rPr>
            </w:pPr>
          </w:p>
          <w:p w14:paraId="2F67DFC2" w14:textId="77777777" w:rsidR="00B931F4" w:rsidRDefault="00B931F4">
            <w:pPr>
              <w:rPr>
                <w:b/>
              </w:rPr>
            </w:pPr>
          </w:p>
          <w:p w14:paraId="45B8EB30" w14:textId="77777777" w:rsidR="00B931F4" w:rsidRDefault="001C067F">
            <w:pPr>
              <w:rPr>
                <w:b/>
                <w:color w:val="FF0000"/>
              </w:rPr>
            </w:pPr>
            <w:r w:rsidRPr="001C067F">
              <w:rPr>
                <w:b/>
                <w:color w:val="FF0000"/>
              </w:rPr>
              <w:lastRenderedPageBreak/>
              <w:t>11/18</w:t>
            </w:r>
          </w:p>
          <w:p w14:paraId="045A8FD7" w14:textId="77777777" w:rsidR="00727CC4" w:rsidRDefault="00727CC4">
            <w:pPr>
              <w:rPr>
                <w:b/>
              </w:rPr>
            </w:pPr>
          </w:p>
          <w:p w14:paraId="1B0142F4" w14:textId="77777777" w:rsidR="00727CC4" w:rsidRDefault="00727CC4">
            <w:pPr>
              <w:rPr>
                <w:b/>
              </w:rPr>
            </w:pPr>
          </w:p>
          <w:p w14:paraId="2D04E837" w14:textId="77777777" w:rsidR="00727CC4" w:rsidRDefault="00727CC4">
            <w:pPr>
              <w:rPr>
                <w:b/>
              </w:rPr>
            </w:pPr>
          </w:p>
          <w:p w14:paraId="23C0A8B2" w14:textId="77777777" w:rsidR="00727CC4" w:rsidRDefault="00727CC4">
            <w:pPr>
              <w:rPr>
                <w:b/>
              </w:rPr>
            </w:pPr>
          </w:p>
          <w:p w14:paraId="79788164" w14:textId="77777777" w:rsidR="00727CC4" w:rsidRDefault="00727CC4">
            <w:pPr>
              <w:rPr>
                <w:b/>
              </w:rPr>
            </w:pPr>
          </w:p>
          <w:p w14:paraId="2F468255" w14:textId="77777777" w:rsidR="00727CC4" w:rsidRDefault="00727CC4">
            <w:pPr>
              <w:rPr>
                <w:b/>
              </w:rPr>
            </w:pPr>
          </w:p>
          <w:p w14:paraId="68E02218" w14:textId="77777777" w:rsidR="00727CC4" w:rsidRDefault="00727CC4">
            <w:pPr>
              <w:rPr>
                <w:b/>
              </w:rPr>
            </w:pPr>
          </w:p>
          <w:p w14:paraId="11A629E8" w14:textId="77777777" w:rsidR="00727CC4" w:rsidRDefault="00727CC4">
            <w:pPr>
              <w:rPr>
                <w:b/>
              </w:rPr>
            </w:pPr>
          </w:p>
          <w:p w14:paraId="275FBE0B" w14:textId="77777777" w:rsidR="00727CC4" w:rsidRDefault="00727CC4">
            <w:pPr>
              <w:rPr>
                <w:b/>
              </w:rPr>
            </w:pPr>
          </w:p>
          <w:p w14:paraId="717277C6" w14:textId="77777777" w:rsidR="00727CC4" w:rsidRDefault="00727CC4">
            <w:pPr>
              <w:rPr>
                <w:b/>
              </w:rPr>
            </w:pPr>
          </w:p>
          <w:p w14:paraId="2B92E396" w14:textId="77777777" w:rsidR="00727CC4" w:rsidRDefault="00727CC4">
            <w:pPr>
              <w:rPr>
                <w:b/>
              </w:rPr>
            </w:pPr>
          </w:p>
          <w:p w14:paraId="35BAA272" w14:textId="77777777" w:rsidR="00727CC4" w:rsidRDefault="00727CC4">
            <w:pPr>
              <w:rPr>
                <w:b/>
              </w:rPr>
            </w:pPr>
          </w:p>
          <w:p w14:paraId="7D0D3991" w14:textId="77777777" w:rsidR="00727CC4" w:rsidRDefault="00727CC4">
            <w:pPr>
              <w:rPr>
                <w:b/>
              </w:rPr>
            </w:pPr>
            <w:r>
              <w:rPr>
                <w:b/>
              </w:rPr>
              <w:t>Clerk</w:t>
            </w:r>
          </w:p>
          <w:p w14:paraId="16802C44" w14:textId="77777777" w:rsidR="00727CC4" w:rsidRDefault="00727CC4">
            <w:pPr>
              <w:rPr>
                <w:b/>
              </w:rPr>
            </w:pPr>
          </w:p>
          <w:p w14:paraId="78F34404" w14:textId="77777777" w:rsidR="00727CC4" w:rsidRDefault="00727CC4">
            <w:pPr>
              <w:rPr>
                <w:b/>
              </w:rPr>
            </w:pPr>
          </w:p>
          <w:p w14:paraId="3611A1F5" w14:textId="77777777" w:rsidR="00727CC4" w:rsidRDefault="00727CC4">
            <w:pPr>
              <w:rPr>
                <w:b/>
              </w:rPr>
            </w:pPr>
            <w:r>
              <w:rPr>
                <w:b/>
              </w:rPr>
              <w:t>Clerk</w:t>
            </w:r>
          </w:p>
          <w:p w14:paraId="6EA1C4DF" w14:textId="15D17041" w:rsidR="00727CC4" w:rsidRDefault="00727CC4">
            <w:pPr>
              <w:rPr>
                <w:b/>
              </w:rPr>
            </w:pPr>
          </w:p>
          <w:p w14:paraId="1ECC3D44" w14:textId="1C571067" w:rsidR="00727CC4" w:rsidRDefault="00727CC4">
            <w:pPr>
              <w:rPr>
                <w:b/>
              </w:rPr>
            </w:pPr>
          </w:p>
          <w:p w14:paraId="531D09D2" w14:textId="77777777" w:rsidR="00727CC4" w:rsidRDefault="00727CC4">
            <w:pPr>
              <w:rPr>
                <w:b/>
              </w:rPr>
            </w:pPr>
          </w:p>
          <w:p w14:paraId="59456D90" w14:textId="625797A9" w:rsidR="00727CC4" w:rsidRPr="00DE612D" w:rsidRDefault="00727CC4">
            <w:pPr>
              <w:rPr>
                <w:b/>
              </w:rPr>
            </w:pPr>
            <w:r>
              <w:rPr>
                <w:b/>
              </w:rPr>
              <w:t>JS</w:t>
            </w:r>
          </w:p>
        </w:tc>
      </w:tr>
      <w:tr w:rsidR="00912119" w14:paraId="06B8326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461BF4" w14:textId="609BD7C0" w:rsidR="00912119" w:rsidRPr="003645C3" w:rsidRDefault="00767CFB">
            <w:pPr>
              <w:rPr>
                <w:b/>
              </w:rPr>
            </w:pPr>
            <w:r>
              <w:rPr>
                <w:b/>
              </w:rPr>
              <w:lastRenderedPageBreak/>
              <w:t>6.</w:t>
            </w:r>
          </w:p>
        </w:tc>
        <w:tc>
          <w:tcPr>
            <w:tcW w:w="8931" w:type="dxa"/>
            <w:gridSpan w:val="3"/>
          </w:tcPr>
          <w:p w14:paraId="22AB3583" w14:textId="77777777" w:rsidR="00912119" w:rsidRDefault="004A5442">
            <w:pPr>
              <w:rPr>
                <w:b/>
              </w:rPr>
            </w:pPr>
            <w:r>
              <w:rPr>
                <w:b/>
              </w:rPr>
              <w:t>Finance</w:t>
            </w:r>
          </w:p>
          <w:p w14:paraId="1D309C36" w14:textId="677E3E0F" w:rsidR="00771033" w:rsidRDefault="00771033" w:rsidP="0029451D">
            <w:r>
              <w:t xml:space="preserve">The following accounts for payment were </w:t>
            </w:r>
            <w:r w:rsidR="00AC47EC">
              <w:t>agreed: -</w:t>
            </w:r>
          </w:p>
          <w:p w14:paraId="2D626AD3" w14:textId="30EBDF3D" w:rsidR="004904DC" w:rsidRDefault="004904DC" w:rsidP="0029451D">
            <w:r>
              <w:t>Mr P Penn, Tree Warden, Tree Planting Project £54.00</w:t>
            </w:r>
          </w:p>
          <w:p w14:paraId="63E005CB" w14:textId="5CF01858" w:rsidR="004904DC" w:rsidRDefault="004904DC" w:rsidP="0029451D">
            <w:r>
              <w:t>Clerk’s expenses (including £40.00 registration ICO) £112.50</w:t>
            </w:r>
          </w:p>
          <w:p w14:paraId="01E2D3B8" w14:textId="4069CC85" w:rsidR="004904DC" w:rsidRDefault="004904DC" w:rsidP="0029451D">
            <w:r>
              <w:t>Suffolk Accident and Rescue Service Donation £50.00 (S137 Local Gov Act 1972)</w:t>
            </w:r>
          </w:p>
          <w:p w14:paraId="35D7E475" w14:textId="3DA71D47" w:rsidR="004904DC" w:rsidRDefault="004904DC" w:rsidP="0029451D">
            <w:r>
              <w:t>Hepworth and District WI Donation £50.00 (S137 Local Gov Act 1972)</w:t>
            </w:r>
          </w:p>
          <w:p w14:paraId="4F1AFD57" w14:textId="5B5754E5" w:rsidR="004904DC" w:rsidRDefault="004904DC" w:rsidP="0029451D">
            <w:r>
              <w:t>Hepworth Parochial Church Council Donation £200.00 (S137 Local Gov Act 1972)</w:t>
            </w:r>
          </w:p>
          <w:p w14:paraId="4060BC98" w14:textId="3174C5E0" w:rsidR="004904DC" w:rsidRDefault="004904DC" w:rsidP="0029451D">
            <w:r>
              <w:t xml:space="preserve">Request for donation of £200.00 for Hepworth Herald was agreed.  It was felt that only village organisations and events should be included </w:t>
            </w:r>
            <w:r w:rsidR="00964D4E">
              <w:t xml:space="preserve">in the Herald </w:t>
            </w:r>
            <w:r>
              <w:t>free of charge.</w:t>
            </w:r>
          </w:p>
          <w:p w14:paraId="7831FF40" w14:textId="7EC420EC" w:rsidR="004904DC" w:rsidRDefault="004904DC" w:rsidP="0029451D">
            <w:r>
              <w:t>It was agreed to pay £43.20 to print double sided A4 colour leaflet explaining use of defibrillator, to be included as loose leaflet in next Hepworth Herald issue.</w:t>
            </w:r>
          </w:p>
          <w:p w14:paraId="452FEB21" w14:textId="70F8D483" w:rsidR="000D2073" w:rsidRDefault="000D2073" w:rsidP="0029451D">
            <w:r>
              <w:t xml:space="preserve">Bank </w:t>
            </w:r>
            <w:r w:rsidR="000752F5">
              <w:t>reconciliation</w:t>
            </w:r>
            <w:r>
              <w:t xml:space="preserve"> at </w:t>
            </w:r>
            <w:r w:rsidR="000752F5">
              <w:t>5</w:t>
            </w:r>
            <w:r w:rsidR="000752F5" w:rsidRPr="000752F5">
              <w:rPr>
                <w:vertAlign w:val="superscript"/>
              </w:rPr>
              <w:t>th</w:t>
            </w:r>
            <w:r w:rsidR="000752F5">
              <w:t xml:space="preserve"> July 2018 was agreed and approved (see attached)</w:t>
            </w:r>
            <w:r>
              <w:t xml:space="preserve"> </w:t>
            </w:r>
          </w:p>
          <w:p w14:paraId="42EF8403" w14:textId="7FC0A938" w:rsidR="004904DC" w:rsidRDefault="004904DC" w:rsidP="0029451D">
            <w:r>
              <w:t>The Internal Audit Report recommendations were discussed and the following items noted:</w:t>
            </w:r>
          </w:p>
          <w:p w14:paraId="1D28D2C4" w14:textId="450FB13C" w:rsidR="004904DC" w:rsidRDefault="004904DC" w:rsidP="0029451D">
            <w:r>
              <w:t>Item 2 – Financial Regulations and Standing Orders not reviewed in 2018/18.  Recommendation – to be reviewed each financial year, Council to consider Legal Topic Note 87, Procurement.</w:t>
            </w:r>
          </w:p>
          <w:p w14:paraId="2C4A0CB0" w14:textId="77777777" w:rsidR="002F283B" w:rsidRDefault="00487CBE" w:rsidP="002F283B">
            <w:r>
              <w:t>Item 3 – Payment controls S137 – Council to ensure all records consistent and correct powers used.</w:t>
            </w:r>
          </w:p>
          <w:p w14:paraId="7C8E5706" w14:textId="555DA6DB" w:rsidR="00487CBE" w:rsidRDefault="00487CBE" w:rsidP="002F283B">
            <w:r>
              <w:t>Item 4 – no minute reference to review of insurance</w:t>
            </w:r>
            <w:r w:rsidR="00964D4E">
              <w:t xml:space="preserve"> policy.</w:t>
            </w:r>
            <w:r>
              <w:t xml:space="preserve">  Ensure annual review carried out and </w:t>
            </w:r>
            <w:proofErr w:type="spellStart"/>
            <w:r>
              <w:t>minuted</w:t>
            </w:r>
            <w:proofErr w:type="spellEnd"/>
            <w:r>
              <w:t xml:space="preserve">.  Current insurance is on </w:t>
            </w:r>
            <w:proofErr w:type="gramStart"/>
            <w:r>
              <w:t>3 year</w:t>
            </w:r>
            <w:proofErr w:type="gramEnd"/>
            <w:r>
              <w:t xml:space="preserve"> price contract so no change, discussed but not clearly </w:t>
            </w:r>
            <w:proofErr w:type="spellStart"/>
            <w:r>
              <w:t>minuted</w:t>
            </w:r>
            <w:proofErr w:type="spellEnd"/>
            <w:r>
              <w:t>.</w:t>
            </w:r>
          </w:p>
          <w:p w14:paraId="002505DB" w14:textId="04D703D1" w:rsidR="00487CBE" w:rsidRDefault="00487CBE" w:rsidP="002F283B">
            <w:r>
              <w:t xml:space="preserve">Item 5 – Budgetary controls – Precept agreed but amount not </w:t>
            </w:r>
            <w:proofErr w:type="spellStart"/>
            <w:r>
              <w:t>minuted</w:t>
            </w:r>
            <w:proofErr w:type="spellEnd"/>
            <w:r>
              <w:t xml:space="preserve">, recommendation Precept amount </w:t>
            </w:r>
            <w:proofErr w:type="spellStart"/>
            <w:r>
              <w:t>minuted</w:t>
            </w:r>
            <w:proofErr w:type="spellEnd"/>
            <w:r>
              <w:t>.</w:t>
            </w:r>
          </w:p>
          <w:p w14:paraId="2F119CC9" w14:textId="45D1E4A4" w:rsidR="00487CBE" w:rsidRDefault="00487CBE" w:rsidP="00487CBE">
            <w:r>
              <w:t xml:space="preserve">Item 11 – Year End Procedures.  Dormant account funds recovered </w:t>
            </w:r>
            <w:r w:rsidR="00964D4E">
              <w:t xml:space="preserve">by Clerk </w:t>
            </w:r>
            <w:r>
              <w:t>but recorded incorrectly as income and not</w:t>
            </w:r>
            <w:r w:rsidR="00964D4E">
              <w:t xml:space="preserve"> as</w:t>
            </w:r>
            <w:r>
              <w:t xml:space="preserve"> transfer between accounts.  Recommend Annual Return correctly completed.</w:t>
            </w:r>
          </w:p>
          <w:p w14:paraId="103BC772" w14:textId="77777777" w:rsidR="00487CBE" w:rsidRDefault="00487CBE" w:rsidP="00487CBE">
            <w:r>
              <w:t xml:space="preserve">Item 12 – Recommendations from previous year audit.  ICO registration outstanding.  Clerk had recommended registration on several </w:t>
            </w:r>
            <w:r w:rsidR="00DC51C4">
              <w:t>occasions but it was not passed.  Registration now completed.</w:t>
            </w:r>
          </w:p>
          <w:p w14:paraId="789A417B" w14:textId="799B9410" w:rsidR="00DC51C4" w:rsidRPr="00B601F6" w:rsidRDefault="00DC51C4" w:rsidP="00487CBE">
            <w:r>
              <w:t>Clerks Salary was discussed.  Annual increment plus increase of 3 Spinal Column Points on salary scale agreed, from SCP19 TO SCP22. One for each year of office.  Increase backdated to 1</w:t>
            </w:r>
            <w:r w:rsidRPr="00DC51C4">
              <w:rPr>
                <w:vertAlign w:val="superscript"/>
              </w:rPr>
              <w:t>st</w:t>
            </w:r>
            <w:r>
              <w:t xml:space="preserve"> April 2018.  Inform payroll.</w:t>
            </w:r>
          </w:p>
        </w:tc>
        <w:tc>
          <w:tcPr>
            <w:tcW w:w="1382" w:type="dxa"/>
          </w:tcPr>
          <w:p w14:paraId="50CF1447" w14:textId="77777777" w:rsidR="003645C3" w:rsidRDefault="003645C3" w:rsidP="0063711E">
            <w:pPr>
              <w:ind w:left="45"/>
              <w:rPr>
                <w:b/>
              </w:rPr>
            </w:pPr>
          </w:p>
          <w:p w14:paraId="713C78B6" w14:textId="77777777" w:rsidR="002F283B" w:rsidRDefault="002F283B" w:rsidP="0063711E">
            <w:pPr>
              <w:ind w:left="45"/>
              <w:rPr>
                <w:b/>
              </w:rPr>
            </w:pPr>
          </w:p>
          <w:p w14:paraId="22CCBDBD" w14:textId="77777777" w:rsidR="002F283B" w:rsidRDefault="002F283B" w:rsidP="0063711E">
            <w:pPr>
              <w:ind w:left="45"/>
              <w:rPr>
                <w:b/>
              </w:rPr>
            </w:pPr>
          </w:p>
          <w:p w14:paraId="103D1FD3" w14:textId="77777777" w:rsidR="00487CBE" w:rsidRDefault="00487CBE" w:rsidP="0063711E">
            <w:pPr>
              <w:ind w:left="45"/>
              <w:rPr>
                <w:b/>
              </w:rPr>
            </w:pPr>
          </w:p>
          <w:p w14:paraId="11CA270C" w14:textId="77777777" w:rsidR="00487CBE" w:rsidRDefault="00487CBE" w:rsidP="0063711E">
            <w:pPr>
              <w:ind w:left="45"/>
              <w:rPr>
                <w:b/>
              </w:rPr>
            </w:pPr>
          </w:p>
          <w:p w14:paraId="680AABAD" w14:textId="77777777" w:rsidR="00487CBE" w:rsidRDefault="00487CBE" w:rsidP="0063711E">
            <w:pPr>
              <w:ind w:left="45"/>
              <w:rPr>
                <w:b/>
              </w:rPr>
            </w:pPr>
          </w:p>
          <w:p w14:paraId="62C41A21" w14:textId="77777777" w:rsidR="00487CBE" w:rsidRDefault="00487CBE" w:rsidP="0063711E">
            <w:pPr>
              <w:ind w:left="45"/>
              <w:rPr>
                <w:b/>
              </w:rPr>
            </w:pPr>
          </w:p>
          <w:p w14:paraId="500C2760" w14:textId="77777777" w:rsidR="00487CBE" w:rsidRDefault="00487CBE" w:rsidP="0063711E">
            <w:pPr>
              <w:ind w:left="45"/>
              <w:rPr>
                <w:b/>
              </w:rPr>
            </w:pPr>
          </w:p>
          <w:p w14:paraId="6919F6DC" w14:textId="77777777" w:rsidR="00487CBE" w:rsidRDefault="00487CBE" w:rsidP="0063711E">
            <w:pPr>
              <w:ind w:left="45"/>
              <w:rPr>
                <w:b/>
              </w:rPr>
            </w:pPr>
          </w:p>
          <w:p w14:paraId="03FD04AF" w14:textId="67D7FC10" w:rsidR="00487CBE" w:rsidRDefault="00487CBE" w:rsidP="0063711E">
            <w:pPr>
              <w:ind w:left="45"/>
              <w:rPr>
                <w:b/>
              </w:rPr>
            </w:pPr>
          </w:p>
          <w:p w14:paraId="63EDDBE9" w14:textId="3340D94F" w:rsidR="00964D4E" w:rsidRDefault="00964D4E" w:rsidP="0063711E">
            <w:pPr>
              <w:ind w:left="45"/>
              <w:rPr>
                <w:b/>
              </w:rPr>
            </w:pPr>
            <w:r>
              <w:rPr>
                <w:b/>
              </w:rPr>
              <w:t>Clerk</w:t>
            </w:r>
          </w:p>
          <w:p w14:paraId="2B13A957" w14:textId="77777777" w:rsidR="00487CBE" w:rsidRDefault="00487CBE" w:rsidP="0063711E">
            <w:pPr>
              <w:ind w:left="45"/>
              <w:rPr>
                <w:b/>
              </w:rPr>
            </w:pPr>
          </w:p>
          <w:p w14:paraId="38778E92" w14:textId="77777777" w:rsidR="00487CBE" w:rsidRDefault="00487CBE" w:rsidP="0063711E">
            <w:pPr>
              <w:ind w:left="45"/>
              <w:rPr>
                <w:b/>
              </w:rPr>
            </w:pPr>
          </w:p>
          <w:p w14:paraId="2792F6A4" w14:textId="77777777" w:rsidR="00487CBE" w:rsidRDefault="00487CBE" w:rsidP="0063711E">
            <w:pPr>
              <w:ind w:left="45"/>
              <w:rPr>
                <w:b/>
              </w:rPr>
            </w:pPr>
          </w:p>
          <w:p w14:paraId="2A769B9F" w14:textId="15E4BEEA" w:rsidR="00487CBE" w:rsidRDefault="00487CBE" w:rsidP="0063711E">
            <w:pPr>
              <w:ind w:left="45"/>
              <w:rPr>
                <w:b/>
              </w:rPr>
            </w:pPr>
            <w:r>
              <w:rPr>
                <w:b/>
              </w:rPr>
              <w:t>Clerk</w:t>
            </w:r>
          </w:p>
          <w:p w14:paraId="037CDCC5" w14:textId="682E2929" w:rsidR="00487CBE" w:rsidRDefault="00487CBE" w:rsidP="0063711E">
            <w:pPr>
              <w:ind w:left="45"/>
              <w:rPr>
                <w:b/>
              </w:rPr>
            </w:pPr>
          </w:p>
          <w:p w14:paraId="4DEE018E" w14:textId="01B2F545" w:rsidR="00487CBE" w:rsidRDefault="00487CBE" w:rsidP="0063711E">
            <w:pPr>
              <w:ind w:left="45"/>
              <w:rPr>
                <w:b/>
              </w:rPr>
            </w:pPr>
            <w:r>
              <w:rPr>
                <w:b/>
              </w:rPr>
              <w:t>Clerk</w:t>
            </w:r>
          </w:p>
          <w:p w14:paraId="497815F5" w14:textId="1EEF3332" w:rsidR="00487CBE" w:rsidRDefault="00487CBE" w:rsidP="0063711E">
            <w:pPr>
              <w:ind w:left="45"/>
              <w:rPr>
                <w:b/>
              </w:rPr>
            </w:pPr>
          </w:p>
          <w:p w14:paraId="598BD1D1" w14:textId="63FD11CB" w:rsidR="00487CBE" w:rsidRDefault="00487CBE" w:rsidP="0063711E">
            <w:pPr>
              <w:ind w:left="45"/>
              <w:rPr>
                <w:b/>
              </w:rPr>
            </w:pPr>
          </w:p>
          <w:p w14:paraId="7EA094E6" w14:textId="53E7CC64" w:rsidR="00487CBE" w:rsidRDefault="00487CBE" w:rsidP="0063711E">
            <w:pPr>
              <w:ind w:left="45"/>
              <w:rPr>
                <w:b/>
              </w:rPr>
            </w:pPr>
            <w:r>
              <w:rPr>
                <w:b/>
              </w:rPr>
              <w:t>Clerk</w:t>
            </w:r>
          </w:p>
          <w:p w14:paraId="7E98EA39" w14:textId="4B5E7B00" w:rsidR="00487CBE" w:rsidRDefault="00487CBE" w:rsidP="0063711E">
            <w:pPr>
              <w:ind w:left="45"/>
              <w:rPr>
                <w:b/>
              </w:rPr>
            </w:pPr>
          </w:p>
          <w:p w14:paraId="02A1973B" w14:textId="7D1C4191" w:rsidR="00487CBE" w:rsidRDefault="00487CBE" w:rsidP="0063711E">
            <w:pPr>
              <w:ind w:left="45"/>
              <w:rPr>
                <w:b/>
              </w:rPr>
            </w:pPr>
            <w:r>
              <w:rPr>
                <w:b/>
              </w:rPr>
              <w:t>Clerk</w:t>
            </w:r>
          </w:p>
          <w:p w14:paraId="400C4DFD" w14:textId="203D4ED5" w:rsidR="00487CBE" w:rsidRDefault="00487CBE" w:rsidP="0063711E">
            <w:pPr>
              <w:ind w:left="45"/>
              <w:rPr>
                <w:b/>
              </w:rPr>
            </w:pPr>
          </w:p>
          <w:p w14:paraId="6B060064" w14:textId="77777777" w:rsidR="00964D4E" w:rsidRDefault="00964D4E" w:rsidP="0063711E">
            <w:pPr>
              <w:ind w:left="45"/>
              <w:rPr>
                <w:b/>
              </w:rPr>
            </w:pPr>
          </w:p>
          <w:p w14:paraId="7CF5449B" w14:textId="711FA19C" w:rsidR="00DC51C4" w:rsidRDefault="00DC51C4" w:rsidP="0063711E">
            <w:pPr>
              <w:ind w:left="45"/>
              <w:rPr>
                <w:b/>
              </w:rPr>
            </w:pPr>
          </w:p>
          <w:p w14:paraId="6587C78B" w14:textId="77777777" w:rsidR="00AC47EC" w:rsidRDefault="00AC47EC" w:rsidP="0063711E">
            <w:pPr>
              <w:ind w:left="45"/>
              <w:rPr>
                <w:b/>
              </w:rPr>
            </w:pPr>
          </w:p>
          <w:p w14:paraId="448EFF32" w14:textId="3CE0F5D5" w:rsidR="00DC51C4" w:rsidRDefault="00DC51C4" w:rsidP="0063711E">
            <w:pPr>
              <w:ind w:left="45"/>
              <w:rPr>
                <w:b/>
              </w:rPr>
            </w:pPr>
          </w:p>
          <w:p w14:paraId="1D43CFF6" w14:textId="4D8DD334" w:rsidR="00DC51C4" w:rsidRDefault="00DC51C4" w:rsidP="0063711E">
            <w:pPr>
              <w:ind w:left="45"/>
              <w:rPr>
                <w:b/>
              </w:rPr>
            </w:pPr>
          </w:p>
          <w:p w14:paraId="54EC4CA1" w14:textId="0844950F" w:rsidR="00DC51C4" w:rsidRDefault="00DC51C4" w:rsidP="0063711E">
            <w:pPr>
              <w:ind w:left="45"/>
              <w:rPr>
                <w:b/>
              </w:rPr>
            </w:pPr>
          </w:p>
          <w:p w14:paraId="4A170863" w14:textId="70A990AF" w:rsidR="00DC51C4" w:rsidRDefault="00DC51C4" w:rsidP="0063711E">
            <w:pPr>
              <w:ind w:left="45"/>
              <w:rPr>
                <w:b/>
              </w:rPr>
            </w:pPr>
          </w:p>
          <w:p w14:paraId="37EFD481" w14:textId="404758E7" w:rsidR="00487CBE" w:rsidRPr="0063711E" w:rsidRDefault="00DC51C4" w:rsidP="00DC51C4">
            <w:pPr>
              <w:ind w:left="45"/>
              <w:rPr>
                <w:b/>
              </w:rPr>
            </w:pPr>
            <w:r>
              <w:rPr>
                <w:b/>
              </w:rPr>
              <w:t>Clerk</w:t>
            </w:r>
          </w:p>
        </w:tc>
      </w:tr>
      <w:tr w:rsidR="00924DD8" w14:paraId="2F18C22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75" w:type="dxa"/>
          </w:tcPr>
          <w:p w14:paraId="63727594" w14:textId="52B7FB07" w:rsidR="00924DD8" w:rsidRPr="003645C3" w:rsidRDefault="00DC51C4">
            <w:pPr>
              <w:rPr>
                <w:b/>
              </w:rPr>
            </w:pPr>
            <w:r>
              <w:rPr>
                <w:b/>
              </w:rPr>
              <w:t>7.</w:t>
            </w:r>
          </w:p>
        </w:tc>
        <w:tc>
          <w:tcPr>
            <w:tcW w:w="8931" w:type="dxa"/>
            <w:gridSpan w:val="3"/>
          </w:tcPr>
          <w:p w14:paraId="20FD6A95" w14:textId="77777777" w:rsidR="00924DD8" w:rsidRDefault="00DC51C4">
            <w:pPr>
              <w:rPr>
                <w:b/>
              </w:rPr>
            </w:pPr>
            <w:r>
              <w:rPr>
                <w:b/>
              </w:rPr>
              <w:t>Review and approve updated record of Assets and Liabilities</w:t>
            </w:r>
          </w:p>
          <w:p w14:paraId="391598A4" w14:textId="5D21B477" w:rsidR="00DC51C4" w:rsidRPr="00DC51C4" w:rsidRDefault="00DC51C4">
            <w:r>
              <w:t xml:space="preserve">Update dated 31 March 2018 agreed and approved.  </w:t>
            </w:r>
            <w:r w:rsidR="00964D4E">
              <w:t>Insurance company already notified of new equipment.</w:t>
            </w:r>
          </w:p>
        </w:tc>
        <w:tc>
          <w:tcPr>
            <w:tcW w:w="1382" w:type="dxa"/>
          </w:tcPr>
          <w:p w14:paraId="0C8D984F" w14:textId="77777777" w:rsidR="00924DD8" w:rsidRPr="00DE612D" w:rsidRDefault="00924DD8">
            <w:pPr>
              <w:rPr>
                <w:b/>
              </w:rPr>
            </w:pPr>
          </w:p>
        </w:tc>
      </w:tr>
      <w:tr w:rsidR="00DC51C4" w14:paraId="45F454C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3576D88" w14:textId="307CFF56" w:rsidR="00DC51C4" w:rsidRDefault="00DC51C4">
            <w:pPr>
              <w:rPr>
                <w:b/>
              </w:rPr>
            </w:pPr>
            <w:r>
              <w:rPr>
                <w:b/>
              </w:rPr>
              <w:t>8.</w:t>
            </w:r>
          </w:p>
        </w:tc>
        <w:tc>
          <w:tcPr>
            <w:tcW w:w="8931" w:type="dxa"/>
            <w:gridSpan w:val="3"/>
          </w:tcPr>
          <w:p w14:paraId="2C41A84F" w14:textId="77777777" w:rsidR="00DC51C4" w:rsidRDefault="00DC51C4">
            <w:pPr>
              <w:rPr>
                <w:b/>
              </w:rPr>
            </w:pPr>
            <w:r>
              <w:rPr>
                <w:b/>
              </w:rPr>
              <w:t>Website Maintenance</w:t>
            </w:r>
          </w:p>
          <w:p w14:paraId="5C11D345" w14:textId="5FEDB39D" w:rsidR="00DC51C4" w:rsidRPr="00DC51C4" w:rsidRDefault="00DC51C4">
            <w:r>
              <w:lastRenderedPageBreak/>
              <w:t>Discussed and agreed that Mrs N Yorke and Clerk be added to administer.</w:t>
            </w:r>
          </w:p>
        </w:tc>
        <w:tc>
          <w:tcPr>
            <w:tcW w:w="1382" w:type="dxa"/>
          </w:tcPr>
          <w:p w14:paraId="2FBF2D6F" w14:textId="77777777" w:rsidR="00DC51C4" w:rsidRDefault="00DC51C4" w:rsidP="006A26B8">
            <w:pPr>
              <w:rPr>
                <w:b/>
              </w:rPr>
            </w:pPr>
          </w:p>
          <w:p w14:paraId="32E2E83E" w14:textId="789477E5" w:rsidR="00AA3407" w:rsidRPr="00DE612D" w:rsidRDefault="00AA3407" w:rsidP="006A26B8">
            <w:pPr>
              <w:rPr>
                <w:b/>
              </w:rPr>
            </w:pPr>
            <w:r w:rsidRPr="00AA3407">
              <w:rPr>
                <w:b/>
                <w:color w:val="FF0000"/>
              </w:rPr>
              <w:lastRenderedPageBreak/>
              <w:t>12/18</w:t>
            </w:r>
          </w:p>
        </w:tc>
      </w:tr>
      <w:tr w:rsidR="00B601F6" w14:paraId="65DED22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3DE0A05" w14:textId="39A18BB8" w:rsidR="00B601F6" w:rsidRPr="003645C3" w:rsidRDefault="00DC51C4">
            <w:pPr>
              <w:rPr>
                <w:b/>
              </w:rPr>
            </w:pPr>
            <w:r>
              <w:rPr>
                <w:b/>
              </w:rPr>
              <w:t>9</w:t>
            </w:r>
            <w:r w:rsidR="00B601F6" w:rsidRPr="003645C3">
              <w:rPr>
                <w:b/>
              </w:rPr>
              <w:t>.</w:t>
            </w:r>
          </w:p>
        </w:tc>
        <w:tc>
          <w:tcPr>
            <w:tcW w:w="8931" w:type="dxa"/>
            <w:gridSpan w:val="3"/>
          </w:tcPr>
          <w:p w14:paraId="58333B34" w14:textId="77777777" w:rsidR="00B601F6" w:rsidRDefault="009416AE">
            <w:pPr>
              <w:rPr>
                <w:b/>
              </w:rPr>
            </w:pPr>
            <w:r>
              <w:rPr>
                <w:b/>
              </w:rPr>
              <w:t>Clerk’s/RFO Report</w:t>
            </w:r>
          </w:p>
          <w:p w14:paraId="46BBB847" w14:textId="77777777" w:rsidR="00DC51C4" w:rsidRPr="006979D4" w:rsidRDefault="00DC51C4" w:rsidP="00DC51C4">
            <w:pPr>
              <w:pStyle w:val="ListParagraph"/>
              <w:numPr>
                <w:ilvl w:val="0"/>
                <w:numId w:val="5"/>
              </w:numPr>
              <w:ind w:left="360"/>
            </w:pPr>
            <w:r w:rsidRPr="006979D4">
              <w:t>Bank Balances @ 1</w:t>
            </w:r>
            <w:r>
              <w:t xml:space="preserve">9 June </w:t>
            </w:r>
            <w:r w:rsidRPr="006979D4">
              <w:t>2018</w:t>
            </w:r>
          </w:p>
          <w:p w14:paraId="2A996046" w14:textId="77777777" w:rsidR="00DC51C4" w:rsidRPr="006979D4" w:rsidRDefault="00DC51C4" w:rsidP="00DC51C4">
            <w:pPr>
              <w:ind w:left="720"/>
            </w:pPr>
            <w:r w:rsidRPr="006979D4">
              <w:t>Community (current) account</w:t>
            </w:r>
            <w:r w:rsidRPr="006979D4">
              <w:tab/>
              <w:t>£</w:t>
            </w:r>
            <w:r>
              <w:t>7,696.88</w:t>
            </w:r>
            <w:r w:rsidRPr="006979D4">
              <w:t xml:space="preserve"> </w:t>
            </w:r>
          </w:p>
          <w:p w14:paraId="355E1F8B" w14:textId="4337008F" w:rsidR="00DC51C4" w:rsidRDefault="00DC51C4" w:rsidP="00DC51C4">
            <w:pPr>
              <w:ind w:left="720"/>
            </w:pPr>
            <w:r w:rsidRPr="006979D4">
              <w:t>Business Saver account</w:t>
            </w:r>
            <w:r w:rsidRPr="006979D4">
              <w:tab/>
            </w:r>
            <w:r w:rsidRPr="006979D4">
              <w:tab/>
              <w:t>£1,8</w:t>
            </w:r>
            <w:r>
              <w:t>30.39</w:t>
            </w:r>
          </w:p>
          <w:p w14:paraId="7B6EDC5A" w14:textId="054BE83F" w:rsidR="00DC51C4" w:rsidRDefault="00DC51C4" w:rsidP="00E44B1E">
            <w:pPr>
              <w:pStyle w:val="ListParagraph"/>
              <w:numPr>
                <w:ilvl w:val="0"/>
                <w:numId w:val="5"/>
              </w:numPr>
              <w:ind w:left="360"/>
            </w:pPr>
            <w:r>
              <w:t xml:space="preserve">Receipts: 30 Apr 18 Precept - £5,848.00.  4 May 18 VAT </w:t>
            </w:r>
            <w:r w:rsidRPr="006979D4">
              <w:t>refund of</w:t>
            </w:r>
            <w:r>
              <w:t xml:space="preserve"> £</w:t>
            </w:r>
            <w:r w:rsidRPr="006979D4">
              <w:t xml:space="preserve">612.27 </w:t>
            </w:r>
          </w:p>
          <w:p w14:paraId="670850C5" w14:textId="77777777" w:rsidR="00DC51C4" w:rsidRPr="001257F5" w:rsidRDefault="00DC51C4" w:rsidP="00DC51C4">
            <w:pPr>
              <w:pStyle w:val="ListParagraph"/>
              <w:numPr>
                <w:ilvl w:val="0"/>
                <w:numId w:val="5"/>
              </w:numPr>
              <w:ind w:left="360"/>
              <w:rPr>
                <w:rFonts w:eastAsia="Times New Roman"/>
              </w:rPr>
            </w:pPr>
            <w:r w:rsidRPr="001257F5">
              <w:rPr>
                <w:rFonts w:cstheme="minorHAnsi"/>
              </w:rPr>
              <w:t xml:space="preserve">Speed Watch Sessions - </w:t>
            </w:r>
            <w:r w:rsidRPr="001257F5">
              <w:rPr>
                <w:rFonts w:ascii="Times New Roman" w:eastAsia="Times New Roman" w:hAnsi="Times New Roman" w:cs="Times New Roman"/>
                <w:sz w:val="24"/>
                <w:szCs w:val="24"/>
                <w:lang w:eastAsia="en-GB"/>
              </w:rPr>
              <w:t>May 2018:  08/05/18 = 3</w:t>
            </w:r>
            <w:r w:rsidRPr="001257F5">
              <w:rPr>
                <w:rFonts w:eastAsia="Times New Roman"/>
              </w:rPr>
              <w:t xml:space="preserve"> </w:t>
            </w:r>
          </w:p>
          <w:p w14:paraId="7DEC6689" w14:textId="6DDF25B2" w:rsidR="00DC51C4" w:rsidRDefault="00DC51C4" w:rsidP="00DC51C4">
            <w:pPr>
              <w:pStyle w:val="NormalWeb"/>
              <w:ind w:left="1800" w:firstLine="720"/>
              <w:rPr>
                <w:rFonts w:eastAsia="Times New Roman"/>
              </w:rPr>
            </w:pPr>
            <w:r w:rsidRPr="001257F5">
              <w:rPr>
                <w:rFonts w:eastAsia="Times New Roman"/>
              </w:rPr>
              <w:t xml:space="preserve">June 2018: </w:t>
            </w:r>
            <w:r>
              <w:rPr>
                <w:rFonts w:eastAsia="Times New Roman"/>
              </w:rPr>
              <w:t xml:space="preserve"> </w:t>
            </w:r>
            <w:r w:rsidRPr="001257F5">
              <w:rPr>
                <w:rFonts w:eastAsia="Times New Roman"/>
              </w:rPr>
              <w:t xml:space="preserve">08/06/18 = </w:t>
            </w:r>
            <w:proofErr w:type="gramStart"/>
            <w:r w:rsidRPr="001257F5">
              <w:rPr>
                <w:rFonts w:eastAsia="Times New Roman"/>
              </w:rPr>
              <w:t>4</w:t>
            </w:r>
            <w:r>
              <w:rPr>
                <w:rFonts w:eastAsia="Times New Roman"/>
              </w:rPr>
              <w:t>,</w:t>
            </w:r>
            <w:r w:rsidRPr="001257F5">
              <w:rPr>
                <w:rFonts w:eastAsia="Times New Roman"/>
              </w:rPr>
              <w:t xml:space="preserve">   </w:t>
            </w:r>
            <w:proofErr w:type="gramEnd"/>
            <w:r>
              <w:rPr>
                <w:rFonts w:eastAsia="Times New Roman"/>
              </w:rPr>
              <w:t>26/06/18 = 3</w:t>
            </w:r>
            <w:r w:rsidRPr="001257F5">
              <w:rPr>
                <w:rFonts w:eastAsia="Times New Roman"/>
              </w:rPr>
              <w:t xml:space="preserve"> </w:t>
            </w:r>
          </w:p>
          <w:p w14:paraId="6D23E7EE" w14:textId="649E1771" w:rsidR="00DC51C4" w:rsidRPr="00DC51C4" w:rsidRDefault="00DC51C4" w:rsidP="00B91574">
            <w:pPr>
              <w:pStyle w:val="NormalWeb"/>
              <w:numPr>
                <w:ilvl w:val="0"/>
                <w:numId w:val="5"/>
              </w:numPr>
              <w:ind w:left="360"/>
              <w:rPr>
                <w:rFonts w:eastAsia="Times New Roman"/>
              </w:rPr>
            </w:pPr>
            <w:r w:rsidRPr="00DC51C4">
              <w:rPr>
                <w:rFonts w:eastAsia="Times New Roman"/>
              </w:rPr>
              <w:t xml:space="preserve"> Registration with the Information Commissioners Office has been completed on line and the fee of £40.00 (which has increased from £35.00) included in Clerk’s Expenses for May/Jun 2018.  </w:t>
            </w:r>
          </w:p>
          <w:p w14:paraId="3EF401B7" w14:textId="1F6925D0" w:rsidR="00DC51C4" w:rsidRPr="00DC51C4" w:rsidRDefault="00DC51C4" w:rsidP="00445711">
            <w:pPr>
              <w:pStyle w:val="NormalWeb"/>
              <w:numPr>
                <w:ilvl w:val="0"/>
                <w:numId w:val="5"/>
              </w:numPr>
              <w:ind w:left="360"/>
              <w:rPr>
                <w:rFonts w:eastAsia="Times New Roman"/>
              </w:rPr>
            </w:pPr>
            <w:r w:rsidRPr="00DC51C4">
              <w:rPr>
                <w:rFonts w:eastAsia="Times New Roman"/>
              </w:rPr>
              <w:t xml:space="preserve">The Notice of Public Rights period runs from 4 June – 13 July 2018 and </w:t>
            </w:r>
            <w:r w:rsidR="00964D4E">
              <w:rPr>
                <w:rFonts w:eastAsia="Times New Roman"/>
              </w:rPr>
              <w:t>was</w:t>
            </w:r>
            <w:r w:rsidRPr="00DC51C4">
              <w:rPr>
                <w:rFonts w:eastAsia="Times New Roman"/>
              </w:rPr>
              <w:t xml:space="preserve"> published from 1 June 2018.  </w:t>
            </w:r>
          </w:p>
          <w:p w14:paraId="645984A4" w14:textId="11081E89" w:rsidR="006C3D53" w:rsidRPr="006C3D53" w:rsidRDefault="00DC51C4" w:rsidP="00DC51C4">
            <w:pPr>
              <w:pStyle w:val="NormalWeb"/>
              <w:numPr>
                <w:ilvl w:val="0"/>
                <w:numId w:val="5"/>
              </w:numPr>
              <w:ind w:left="360"/>
              <w:rPr>
                <w:i/>
              </w:rPr>
            </w:pPr>
            <w:r>
              <w:rPr>
                <w:rFonts w:eastAsia="Times New Roman"/>
              </w:rPr>
              <w:t>The vacancy for a Parish Councillor has been advertised in the Hepworth Herald, on the website and notice board.  Closing date for applications is 20</w:t>
            </w:r>
            <w:r w:rsidRPr="00CE162C">
              <w:rPr>
                <w:rFonts w:eastAsia="Times New Roman"/>
                <w:vertAlign w:val="superscript"/>
              </w:rPr>
              <w:t>th</w:t>
            </w:r>
            <w:r>
              <w:rPr>
                <w:rFonts w:eastAsia="Times New Roman"/>
              </w:rPr>
              <w:t xml:space="preserve"> July 2018. </w:t>
            </w:r>
          </w:p>
        </w:tc>
        <w:tc>
          <w:tcPr>
            <w:tcW w:w="1382" w:type="dxa"/>
          </w:tcPr>
          <w:p w14:paraId="62957A31" w14:textId="77777777" w:rsidR="00091BF4" w:rsidRDefault="00091BF4" w:rsidP="006A26B8">
            <w:pPr>
              <w:rPr>
                <w:b/>
              </w:rPr>
            </w:pPr>
          </w:p>
          <w:p w14:paraId="39A5D6F3" w14:textId="77777777" w:rsidR="00964D4E" w:rsidRDefault="00964D4E" w:rsidP="006A26B8">
            <w:pPr>
              <w:rPr>
                <w:b/>
              </w:rPr>
            </w:pPr>
          </w:p>
          <w:p w14:paraId="25DDC61E" w14:textId="77777777" w:rsidR="00964D4E" w:rsidRDefault="00964D4E" w:rsidP="006A26B8">
            <w:pPr>
              <w:rPr>
                <w:b/>
              </w:rPr>
            </w:pPr>
          </w:p>
          <w:p w14:paraId="3313FAFF" w14:textId="77777777" w:rsidR="00964D4E" w:rsidRDefault="00964D4E" w:rsidP="006A26B8">
            <w:pPr>
              <w:rPr>
                <w:b/>
              </w:rPr>
            </w:pPr>
          </w:p>
          <w:p w14:paraId="725E47B4" w14:textId="77777777" w:rsidR="00964D4E" w:rsidRDefault="00964D4E" w:rsidP="006A26B8">
            <w:pPr>
              <w:rPr>
                <w:b/>
              </w:rPr>
            </w:pPr>
          </w:p>
          <w:p w14:paraId="45D0BB3F" w14:textId="77777777" w:rsidR="00964D4E" w:rsidRDefault="00964D4E" w:rsidP="006A26B8">
            <w:pPr>
              <w:rPr>
                <w:b/>
              </w:rPr>
            </w:pPr>
          </w:p>
          <w:p w14:paraId="30AE0C10" w14:textId="77777777" w:rsidR="00964D4E" w:rsidRDefault="00964D4E" w:rsidP="006A26B8">
            <w:pPr>
              <w:rPr>
                <w:b/>
              </w:rPr>
            </w:pPr>
          </w:p>
          <w:p w14:paraId="5D8A72FA" w14:textId="77777777" w:rsidR="00964D4E" w:rsidRDefault="00964D4E" w:rsidP="006A26B8">
            <w:pPr>
              <w:rPr>
                <w:b/>
              </w:rPr>
            </w:pPr>
          </w:p>
          <w:p w14:paraId="2DF08B9D" w14:textId="77777777" w:rsidR="00964D4E" w:rsidRDefault="00964D4E" w:rsidP="006A26B8">
            <w:pPr>
              <w:rPr>
                <w:b/>
              </w:rPr>
            </w:pPr>
          </w:p>
          <w:p w14:paraId="3A862D08" w14:textId="77777777" w:rsidR="00964D4E" w:rsidRDefault="00964D4E" w:rsidP="006A26B8">
            <w:pPr>
              <w:rPr>
                <w:b/>
              </w:rPr>
            </w:pPr>
          </w:p>
          <w:p w14:paraId="1967BE6A" w14:textId="77777777" w:rsidR="00964D4E" w:rsidRDefault="00964D4E" w:rsidP="006A26B8">
            <w:pPr>
              <w:rPr>
                <w:b/>
              </w:rPr>
            </w:pPr>
          </w:p>
          <w:p w14:paraId="01190571" w14:textId="77777777" w:rsidR="00964D4E" w:rsidRDefault="00964D4E" w:rsidP="006A26B8">
            <w:pPr>
              <w:rPr>
                <w:b/>
              </w:rPr>
            </w:pPr>
          </w:p>
          <w:p w14:paraId="6DB3B7C7" w14:textId="77777777" w:rsidR="00964D4E" w:rsidRDefault="00964D4E" w:rsidP="006A26B8">
            <w:pPr>
              <w:rPr>
                <w:b/>
              </w:rPr>
            </w:pPr>
          </w:p>
          <w:p w14:paraId="59427712" w14:textId="77777777" w:rsidR="00964D4E" w:rsidRPr="00DE612D" w:rsidRDefault="00964D4E" w:rsidP="006A26B8">
            <w:pPr>
              <w:rPr>
                <w:b/>
              </w:rPr>
            </w:pPr>
            <w:r>
              <w:rPr>
                <w:b/>
              </w:rPr>
              <w:t>Clerk</w:t>
            </w:r>
          </w:p>
        </w:tc>
      </w:tr>
      <w:tr w:rsidR="00EA600A" w14:paraId="1038540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5796856" w14:textId="71CDCF9C" w:rsidR="00EA600A" w:rsidRDefault="00DC51C4" w:rsidP="00C333C6">
            <w:pPr>
              <w:rPr>
                <w:b/>
              </w:rPr>
            </w:pPr>
            <w:r>
              <w:rPr>
                <w:b/>
              </w:rPr>
              <w:t>10</w:t>
            </w:r>
            <w:r w:rsidR="00EA600A">
              <w:rPr>
                <w:b/>
              </w:rPr>
              <w:t>.</w:t>
            </w:r>
          </w:p>
        </w:tc>
        <w:tc>
          <w:tcPr>
            <w:tcW w:w="8931" w:type="dxa"/>
            <w:gridSpan w:val="3"/>
          </w:tcPr>
          <w:p w14:paraId="3DA466F6" w14:textId="77777777" w:rsidR="00EA600A" w:rsidRPr="00983EC0" w:rsidRDefault="00983EC0" w:rsidP="00C221AC">
            <w:pPr>
              <w:rPr>
                <w:b/>
              </w:rPr>
            </w:pPr>
            <w:r w:rsidRPr="00983EC0">
              <w:rPr>
                <w:b/>
              </w:rPr>
              <w:t>Planning Applications</w:t>
            </w:r>
          </w:p>
          <w:p w14:paraId="7CE02D23" w14:textId="77777777" w:rsidR="00F747F6" w:rsidRDefault="00DC51C4" w:rsidP="00DC51C4">
            <w:pPr>
              <w:autoSpaceDE w:val="0"/>
              <w:autoSpaceDN w:val="0"/>
              <w:adjustRightInd w:val="0"/>
              <w:rPr>
                <w:rFonts w:cs="Verdana"/>
              </w:rPr>
            </w:pPr>
            <w:r w:rsidRPr="00DC51C4">
              <w:rPr>
                <w:rFonts w:cs="Verdana"/>
              </w:rPr>
              <w:t>There were no planning applications</w:t>
            </w:r>
          </w:p>
          <w:p w14:paraId="76585934" w14:textId="04C7B7BB" w:rsidR="00964D4E" w:rsidRPr="00F747F6" w:rsidRDefault="00964D4E" w:rsidP="00DC51C4">
            <w:pPr>
              <w:autoSpaceDE w:val="0"/>
              <w:autoSpaceDN w:val="0"/>
              <w:adjustRightInd w:val="0"/>
              <w:rPr>
                <w:b/>
              </w:rPr>
            </w:pPr>
          </w:p>
        </w:tc>
        <w:tc>
          <w:tcPr>
            <w:tcW w:w="1382" w:type="dxa"/>
          </w:tcPr>
          <w:p w14:paraId="3663080B" w14:textId="77777777" w:rsidR="00746B4D" w:rsidRDefault="00746B4D" w:rsidP="00D653EB">
            <w:pPr>
              <w:rPr>
                <w:b/>
              </w:rPr>
            </w:pPr>
          </w:p>
        </w:tc>
      </w:tr>
      <w:tr w:rsidR="00EA600A" w14:paraId="300A14F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FD708E" w14:textId="0E23B8F9" w:rsidR="00EA600A" w:rsidRDefault="00DC51C4" w:rsidP="00C333C6">
            <w:pPr>
              <w:rPr>
                <w:b/>
              </w:rPr>
            </w:pPr>
            <w:r>
              <w:rPr>
                <w:b/>
              </w:rPr>
              <w:t>11.</w:t>
            </w:r>
          </w:p>
        </w:tc>
        <w:tc>
          <w:tcPr>
            <w:tcW w:w="8931" w:type="dxa"/>
            <w:gridSpan w:val="3"/>
          </w:tcPr>
          <w:p w14:paraId="4572132B" w14:textId="77777777" w:rsidR="00EA600A" w:rsidRDefault="00DC51C4" w:rsidP="00C221AC">
            <w:pPr>
              <w:rPr>
                <w:b/>
              </w:rPr>
            </w:pPr>
            <w:r>
              <w:rPr>
                <w:b/>
              </w:rPr>
              <w:t>Footpaths</w:t>
            </w:r>
          </w:p>
          <w:p w14:paraId="6D2E3949" w14:textId="77777777" w:rsidR="00DC51C4" w:rsidRDefault="000D2073" w:rsidP="00C221AC">
            <w:r>
              <w:t>Market Weston Road – still awaiting engineer’s visit</w:t>
            </w:r>
          </w:p>
          <w:p w14:paraId="24D3DEC4" w14:textId="0C23A278" w:rsidR="000D2073" w:rsidRPr="000D2073" w:rsidRDefault="000D2073" w:rsidP="00C221AC">
            <w:r>
              <w:t>Public Enquiry into footpaths – see Cllr Spicer’s report</w:t>
            </w:r>
          </w:p>
        </w:tc>
        <w:tc>
          <w:tcPr>
            <w:tcW w:w="1382" w:type="dxa"/>
          </w:tcPr>
          <w:p w14:paraId="6F15BD3F" w14:textId="60E1E18C" w:rsidR="00EA600A" w:rsidRDefault="00EA600A" w:rsidP="00BF0137">
            <w:pPr>
              <w:rPr>
                <w:b/>
              </w:rPr>
            </w:pPr>
          </w:p>
        </w:tc>
      </w:tr>
      <w:tr w:rsidR="00C221AC" w14:paraId="2E3C3BA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DD43EE6" w14:textId="318E13BD" w:rsidR="00C221AC" w:rsidRPr="003645C3" w:rsidRDefault="000D2073" w:rsidP="00C333C6">
            <w:pPr>
              <w:rPr>
                <w:b/>
              </w:rPr>
            </w:pPr>
            <w:r>
              <w:rPr>
                <w:b/>
              </w:rPr>
              <w:t>12.</w:t>
            </w:r>
          </w:p>
        </w:tc>
        <w:tc>
          <w:tcPr>
            <w:tcW w:w="8931" w:type="dxa"/>
            <w:gridSpan w:val="3"/>
          </w:tcPr>
          <w:p w14:paraId="4BFC7753" w14:textId="2F7A90E8" w:rsidR="00C261AC" w:rsidRDefault="000D2073" w:rsidP="006817CB">
            <w:pPr>
              <w:rPr>
                <w:b/>
              </w:rPr>
            </w:pPr>
            <w:r>
              <w:rPr>
                <w:b/>
              </w:rPr>
              <w:t>Highways</w:t>
            </w:r>
          </w:p>
          <w:p w14:paraId="4DB7D227" w14:textId="1C2D4861" w:rsidR="000D2073" w:rsidRPr="00D76A2C" w:rsidRDefault="000D2073" w:rsidP="000D2073">
            <w:r w:rsidRPr="000D2073">
              <w:t>Nothing to discuss</w:t>
            </w:r>
          </w:p>
        </w:tc>
        <w:tc>
          <w:tcPr>
            <w:tcW w:w="1382" w:type="dxa"/>
          </w:tcPr>
          <w:p w14:paraId="0AD87CE6" w14:textId="05AEC0F6" w:rsidR="00C261AC" w:rsidRDefault="00C261AC" w:rsidP="00F747F6">
            <w:pPr>
              <w:rPr>
                <w:b/>
              </w:rPr>
            </w:pPr>
          </w:p>
        </w:tc>
      </w:tr>
      <w:tr w:rsidR="00707BDF" w14:paraId="59959D1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7CA378F" w14:textId="179128E9" w:rsidR="00707BDF" w:rsidRPr="003645C3" w:rsidRDefault="000D2073">
            <w:pPr>
              <w:rPr>
                <w:b/>
              </w:rPr>
            </w:pPr>
            <w:r>
              <w:rPr>
                <w:b/>
              </w:rPr>
              <w:t>13.</w:t>
            </w:r>
          </w:p>
        </w:tc>
        <w:tc>
          <w:tcPr>
            <w:tcW w:w="8931" w:type="dxa"/>
            <w:gridSpan w:val="3"/>
          </w:tcPr>
          <w:p w14:paraId="27079AAF" w14:textId="77777777" w:rsidR="00707BDF" w:rsidRDefault="000D2073">
            <w:pPr>
              <w:rPr>
                <w:b/>
              </w:rPr>
            </w:pPr>
            <w:r>
              <w:rPr>
                <w:b/>
              </w:rPr>
              <w:t>Battles over – 11 November 2018</w:t>
            </w:r>
          </w:p>
          <w:p w14:paraId="03C24F61" w14:textId="2C8BC603" w:rsidR="000D2073" w:rsidRPr="000D2073" w:rsidRDefault="000D2073">
            <w:r>
              <w:t>Arrange planning meeting with Hepworth2Enjoy committee for mid-September.</w:t>
            </w:r>
          </w:p>
        </w:tc>
        <w:tc>
          <w:tcPr>
            <w:tcW w:w="1382" w:type="dxa"/>
          </w:tcPr>
          <w:p w14:paraId="48A4C2E6" w14:textId="77777777" w:rsidR="00707BDF" w:rsidRDefault="00707BDF">
            <w:pPr>
              <w:rPr>
                <w:b/>
              </w:rPr>
            </w:pPr>
          </w:p>
          <w:p w14:paraId="506BFB54" w14:textId="5EC8CA57" w:rsidR="000D2073" w:rsidRDefault="000D2073">
            <w:pPr>
              <w:rPr>
                <w:b/>
              </w:rPr>
            </w:pPr>
            <w:r>
              <w:rPr>
                <w:b/>
              </w:rPr>
              <w:t>Clerk</w:t>
            </w:r>
          </w:p>
        </w:tc>
      </w:tr>
      <w:tr w:rsidR="00707BDF" w14:paraId="344899F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B8FB9C" w14:textId="1F58A028" w:rsidR="00707BDF" w:rsidRPr="003645C3" w:rsidRDefault="000D2073" w:rsidP="00EA619D">
            <w:pPr>
              <w:rPr>
                <w:b/>
              </w:rPr>
            </w:pPr>
            <w:r>
              <w:rPr>
                <w:b/>
              </w:rPr>
              <w:t>14.</w:t>
            </w:r>
          </w:p>
        </w:tc>
        <w:tc>
          <w:tcPr>
            <w:tcW w:w="8931" w:type="dxa"/>
            <w:gridSpan w:val="3"/>
          </w:tcPr>
          <w:p w14:paraId="161DFFB5" w14:textId="77777777" w:rsidR="00C261AC" w:rsidRDefault="000D2073" w:rsidP="006817CB">
            <w:pPr>
              <w:rPr>
                <w:b/>
              </w:rPr>
            </w:pPr>
            <w:r w:rsidRPr="000D2073">
              <w:rPr>
                <w:b/>
              </w:rPr>
              <w:t>Discuss ideas collected from ‘Post-it Suggestions Board’ at Annual Parish Meeting</w:t>
            </w:r>
          </w:p>
          <w:p w14:paraId="0B7D172F" w14:textId="2A5EDB39" w:rsidR="000D2073" w:rsidRDefault="000752F5" w:rsidP="000752F5">
            <w:r>
              <w:t>1. Internet in the Pavilion – no telephone line.  Pursue installation of telephone mast on church</w:t>
            </w:r>
            <w:r w:rsidR="004F52CD">
              <w:t xml:space="preserve"> and use mobile signal for internet</w:t>
            </w:r>
          </w:p>
          <w:p w14:paraId="673AC2C8" w14:textId="544735E0" w:rsidR="000752F5" w:rsidRDefault="000752F5" w:rsidP="000752F5">
            <w:r>
              <w:t>2. More storage facilities in the Pavilion for clubs – explore possibility of extending outside storage shed and use of S106 monies to fund</w:t>
            </w:r>
            <w:r w:rsidR="00964D4E">
              <w:t xml:space="preserve">. </w:t>
            </w:r>
            <w:proofErr w:type="spellStart"/>
            <w:r w:rsidR="00964D4E">
              <w:t>B/f</w:t>
            </w:r>
            <w:proofErr w:type="spellEnd"/>
            <w:r w:rsidR="00964D4E">
              <w:t xml:space="preserve"> next meeting</w:t>
            </w:r>
          </w:p>
          <w:p w14:paraId="278C4312" w14:textId="7604D2AD" w:rsidR="000752F5" w:rsidRDefault="000752F5" w:rsidP="000752F5">
            <w:r>
              <w:t>3.Pathway down Market Weston Road for walkers and dogs – work in progress by Parish Council. Possibly install dog litter bin.  Bring forward</w:t>
            </w:r>
            <w:r w:rsidR="00964D4E">
              <w:t xml:space="preserve"> to next meeting</w:t>
            </w:r>
          </w:p>
          <w:p w14:paraId="1187C13A" w14:textId="588815B3" w:rsidR="000752F5" w:rsidRDefault="000752F5" w:rsidP="000752F5">
            <w:r>
              <w:t>4. Centrally placed notice board to advertise village events – AY to look into</w:t>
            </w:r>
          </w:p>
          <w:p w14:paraId="77B54818" w14:textId="2FEF9387" w:rsidR="000752F5" w:rsidRDefault="000752F5" w:rsidP="000752F5">
            <w:r>
              <w:t>5. New play equipment, but please keep swings – considered existing equipment adequate at the present time but keep under review</w:t>
            </w:r>
          </w:p>
          <w:p w14:paraId="14FB76DD" w14:textId="3213237F" w:rsidR="000752F5" w:rsidRDefault="000752F5" w:rsidP="000752F5">
            <w:r>
              <w:t xml:space="preserve">6. A raised wooden walkway built over the stream by the bus shelter </w:t>
            </w:r>
            <w:r w:rsidR="00A038F4">
              <w:t>(</w:t>
            </w:r>
            <w:proofErr w:type="spellStart"/>
            <w:r w:rsidR="00A038F4">
              <w:t>Barningham</w:t>
            </w:r>
            <w:proofErr w:type="spellEnd"/>
            <w:r w:rsidR="00A038F4">
              <w:t xml:space="preserve"> end of The Street) </w:t>
            </w:r>
            <w:r>
              <w:t>to act as a safe place to walk o</w:t>
            </w:r>
            <w:r w:rsidR="00A038F4">
              <w:t>f</w:t>
            </w:r>
            <w:r>
              <w:t xml:space="preserve">f road </w:t>
            </w:r>
            <w:r w:rsidR="00A038F4">
              <w:t>– refer to Cllr Spicer</w:t>
            </w:r>
          </w:p>
          <w:p w14:paraId="0B423A02" w14:textId="00ECE7B9" w:rsidR="00A038F4" w:rsidRDefault="00A038F4" w:rsidP="000752F5">
            <w:r>
              <w:t xml:space="preserve">7. Extend and renovate the Pavilion – </w:t>
            </w:r>
            <w:proofErr w:type="spellStart"/>
            <w:r>
              <w:t>b/f</w:t>
            </w:r>
            <w:proofErr w:type="spellEnd"/>
            <w:r>
              <w:t xml:space="preserve"> to September meeting</w:t>
            </w:r>
          </w:p>
          <w:p w14:paraId="1B82481A" w14:textId="0634FE72" w:rsidR="00A038F4" w:rsidRDefault="00A038F4" w:rsidP="000752F5">
            <w:r>
              <w:t>8. Allotments – place advert in Hepworth Herald to find out number of interested parties</w:t>
            </w:r>
          </w:p>
          <w:p w14:paraId="5BE40F17" w14:textId="6ABEB778" w:rsidR="00A038F4" w:rsidRDefault="00A038F4" w:rsidP="000752F5">
            <w:r>
              <w:t>9. Cut the trees behind the Pavilion to give light to the playground – Clerk to write to Recreation Ground Committee</w:t>
            </w:r>
          </w:p>
          <w:p w14:paraId="31916F87" w14:textId="5D952CC4" w:rsidR="00A038F4" w:rsidRDefault="00A038F4" w:rsidP="000752F5">
            <w:r>
              <w:t xml:space="preserve">10. More flowers along verges – </w:t>
            </w:r>
            <w:proofErr w:type="spellStart"/>
            <w:r>
              <w:t>b/f</w:t>
            </w:r>
            <w:proofErr w:type="spellEnd"/>
            <w:r>
              <w:t xml:space="preserve"> to next meeting</w:t>
            </w:r>
          </w:p>
          <w:p w14:paraId="33A80A4C" w14:textId="4CACBA0A" w:rsidR="000752F5" w:rsidRPr="000D2073" w:rsidRDefault="00A038F4" w:rsidP="00A038F4">
            <w:r>
              <w:t>11. Mobile phone mast on church – has been referred to PCC via Cllr MacPherson</w:t>
            </w:r>
          </w:p>
        </w:tc>
        <w:tc>
          <w:tcPr>
            <w:tcW w:w="1382" w:type="dxa"/>
          </w:tcPr>
          <w:p w14:paraId="02FE3412" w14:textId="77777777" w:rsidR="00E142E8" w:rsidRDefault="00E142E8" w:rsidP="00965B07">
            <w:pPr>
              <w:rPr>
                <w:b/>
              </w:rPr>
            </w:pPr>
          </w:p>
          <w:p w14:paraId="5AE9009A" w14:textId="77777777" w:rsidR="000752F5" w:rsidRDefault="000752F5" w:rsidP="00965B07">
            <w:pPr>
              <w:rPr>
                <w:b/>
              </w:rPr>
            </w:pPr>
            <w:r>
              <w:rPr>
                <w:b/>
              </w:rPr>
              <w:t>MM</w:t>
            </w:r>
          </w:p>
          <w:p w14:paraId="34AA0EEC" w14:textId="77777777" w:rsidR="000752F5" w:rsidRDefault="000752F5" w:rsidP="00965B07">
            <w:pPr>
              <w:rPr>
                <w:b/>
              </w:rPr>
            </w:pPr>
          </w:p>
          <w:p w14:paraId="6C901C6B" w14:textId="75B68729" w:rsidR="000752F5" w:rsidRDefault="000752F5" w:rsidP="00965B07">
            <w:pPr>
              <w:rPr>
                <w:b/>
              </w:rPr>
            </w:pPr>
            <w:r>
              <w:rPr>
                <w:b/>
              </w:rPr>
              <w:t>DS</w:t>
            </w:r>
            <w:r w:rsidR="00964D4E">
              <w:rPr>
                <w:b/>
              </w:rPr>
              <w:t>/Clerk</w:t>
            </w:r>
          </w:p>
          <w:p w14:paraId="44ADC64F" w14:textId="77777777" w:rsidR="000752F5" w:rsidRDefault="000752F5" w:rsidP="00965B07">
            <w:pPr>
              <w:rPr>
                <w:b/>
              </w:rPr>
            </w:pPr>
          </w:p>
          <w:p w14:paraId="68550C2F" w14:textId="77777777" w:rsidR="000752F5" w:rsidRDefault="000752F5" w:rsidP="00965B07">
            <w:pPr>
              <w:rPr>
                <w:b/>
              </w:rPr>
            </w:pPr>
            <w:r>
              <w:rPr>
                <w:b/>
              </w:rPr>
              <w:t>Clerk</w:t>
            </w:r>
          </w:p>
          <w:p w14:paraId="496A27ED" w14:textId="77777777" w:rsidR="000752F5" w:rsidRDefault="000752F5" w:rsidP="00965B07">
            <w:pPr>
              <w:rPr>
                <w:b/>
              </w:rPr>
            </w:pPr>
            <w:r>
              <w:rPr>
                <w:b/>
              </w:rPr>
              <w:t>AY</w:t>
            </w:r>
          </w:p>
          <w:p w14:paraId="466C2895" w14:textId="77777777" w:rsidR="00A038F4" w:rsidRDefault="00A038F4" w:rsidP="00965B07">
            <w:pPr>
              <w:rPr>
                <w:b/>
              </w:rPr>
            </w:pPr>
          </w:p>
          <w:p w14:paraId="2CC17544" w14:textId="77777777" w:rsidR="00A038F4" w:rsidRDefault="00A038F4" w:rsidP="00965B07">
            <w:pPr>
              <w:rPr>
                <w:b/>
              </w:rPr>
            </w:pPr>
          </w:p>
          <w:p w14:paraId="1EDDB535" w14:textId="77777777" w:rsidR="00A038F4" w:rsidRDefault="00A038F4" w:rsidP="00965B07">
            <w:pPr>
              <w:rPr>
                <w:b/>
              </w:rPr>
            </w:pPr>
          </w:p>
          <w:p w14:paraId="73D80D36" w14:textId="77777777" w:rsidR="00A038F4" w:rsidRDefault="00A038F4" w:rsidP="00965B07">
            <w:pPr>
              <w:rPr>
                <w:b/>
              </w:rPr>
            </w:pPr>
            <w:r>
              <w:rPr>
                <w:b/>
              </w:rPr>
              <w:t>Clerk</w:t>
            </w:r>
          </w:p>
          <w:p w14:paraId="449FB295" w14:textId="77777777" w:rsidR="00A038F4" w:rsidRDefault="00A038F4" w:rsidP="00965B07">
            <w:pPr>
              <w:rPr>
                <w:b/>
              </w:rPr>
            </w:pPr>
            <w:r>
              <w:rPr>
                <w:b/>
              </w:rPr>
              <w:t>Clerk</w:t>
            </w:r>
          </w:p>
          <w:p w14:paraId="51B989C5" w14:textId="77777777" w:rsidR="00A038F4" w:rsidRDefault="00A038F4" w:rsidP="00965B07">
            <w:pPr>
              <w:rPr>
                <w:b/>
              </w:rPr>
            </w:pPr>
            <w:r>
              <w:rPr>
                <w:b/>
              </w:rPr>
              <w:t>Clerk</w:t>
            </w:r>
          </w:p>
          <w:p w14:paraId="1DE2AD2C" w14:textId="77777777" w:rsidR="00A038F4" w:rsidRDefault="00A038F4" w:rsidP="00965B07">
            <w:pPr>
              <w:rPr>
                <w:b/>
              </w:rPr>
            </w:pPr>
          </w:p>
          <w:p w14:paraId="2F1D9048" w14:textId="77777777" w:rsidR="00A038F4" w:rsidRDefault="00A038F4" w:rsidP="00965B07">
            <w:pPr>
              <w:rPr>
                <w:b/>
              </w:rPr>
            </w:pPr>
            <w:r>
              <w:rPr>
                <w:b/>
              </w:rPr>
              <w:t>Clerk</w:t>
            </w:r>
          </w:p>
          <w:p w14:paraId="22BBDD35" w14:textId="6E3C9E70" w:rsidR="00A038F4" w:rsidRDefault="00A038F4" w:rsidP="00965B07">
            <w:pPr>
              <w:rPr>
                <w:b/>
              </w:rPr>
            </w:pPr>
            <w:r>
              <w:rPr>
                <w:b/>
              </w:rPr>
              <w:t>Clerk</w:t>
            </w:r>
          </w:p>
          <w:p w14:paraId="26972ED1" w14:textId="77777777" w:rsidR="00AC47EC" w:rsidRDefault="00AC47EC" w:rsidP="00965B07">
            <w:pPr>
              <w:rPr>
                <w:b/>
              </w:rPr>
            </w:pPr>
          </w:p>
          <w:p w14:paraId="2F3235D9" w14:textId="5D8186E8" w:rsidR="00A038F4" w:rsidRDefault="00A038F4" w:rsidP="00965B07">
            <w:pPr>
              <w:rPr>
                <w:b/>
              </w:rPr>
            </w:pPr>
            <w:r>
              <w:rPr>
                <w:b/>
              </w:rPr>
              <w:t>MM</w:t>
            </w:r>
          </w:p>
        </w:tc>
      </w:tr>
      <w:tr w:rsidR="000B1CC3" w14:paraId="33E7E74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CD9F779" w14:textId="6B4F20BC" w:rsidR="000B1CC3" w:rsidRDefault="00A038F4">
            <w:pPr>
              <w:rPr>
                <w:b/>
              </w:rPr>
            </w:pPr>
            <w:r>
              <w:rPr>
                <w:b/>
              </w:rPr>
              <w:t>15.</w:t>
            </w:r>
          </w:p>
        </w:tc>
        <w:tc>
          <w:tcPr>
            <w:tcW w:w="8931" w:type="dxa"/>
            <w:gridSpan w:val="3"/>
          </w:tcPr>
          <w:p w14:paraId="354A50F0" w14:textId="77777777" w:rsidR="000B1CC3" w:rsidRDefault="00A038F4" w:rsidP="00CF1927">
            <w:pPr>
              <w:rPr>
                <w:b/>
              </w:rPr>
            </w:pPr>
            <w:r>
              <w:rPr>
                <w:b/>
              </w:rPr>
              <w:t>Correspondence</w:t>
            </w:r>
          </w:p>
          <w:p w14:paraId="50F7C6FB" w14:textId="766335AB" w:rsidR="00A038F4" w:rsidRPr="00A038F4" w:rsidRDefault="00A038F4" w:rsidP="00A038F4">
            <w:r>
              <w:t>Email from Matthew Hancock re Silver Sunday Oct 7</w:t>
            </w:r>
            <w:r w:rsidRPr="00A038F4">
              <w:rPr>
                <w:vertAlign w:val="superscript"/>
              </w:rPr>
              <w:t>th</w:t>
            </w:r>
            <w:r>
              <w:t xml:space="preserve"> events – pass on to Hepworth2Enjoy committee </w:t>
            </w:r>
          </w:p>
        </w:tc>
        <w:tc>
          <w:tcPr>
            <w:tcW w:w="1382" w:type="dxa"/>
          </w:tcPr>
          <w:p w14:paraId="6F32128E" w14:textId="77777777" w:rsidR="000B1CC3" w:rsidRDefault="000B1CC3">
            <w:pPr>
              <w:rPr>
                <w:b/>
              </w:rPr>
            </w:pPr>
          </w:p>
          <w:p w14:paraId="3DE04571" w14:textId="77777777" w:rsidR="00A038F4" w:rsidRDefault="00A038F4">
            <w:pPr>
              <w:rPr>
                <w:b/>
              </w:rPr>
            </w:pPr>
          </w:p>
          <w:p w14:paraId="4C9965EC" w14:textId="0AB41A76" w:rsidR="00A038F4" w:rsidRDefault="00A038F4">
            <w:pPr>
              <w:rPr>
                <w:b/>
              </w:rPr>
            </w:pPr>
            <w:r>
              <w:rPr>
                <w:b/>
              </w:rPr>
              <w:t>Clerk</w:t>
            </w:r>
          </w:p>
        </w:tc>
      </w:tr>
      <w:tr w:rsidR="00633916" w14:paraId="51F9C7A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2A14345" w14:textId="77777777" w:rsidR="00633916" w:rsidRDefault="00633916">
            <w:pPr>
              <w:rPr>
                <w:b/>
              </w:rPr>
            </w:pPr>
          </w:p>
        </w:tc>
        <w:tc>
          <w:tcPr>
            <w:tcW w:w="8931" w:type="dxa"/>
            <w:gridSpan w:val="3"/>
          </w:tcPr>
          <w:p w14:paraId="5F9EA726" w14:textId="77777777" w:rsidR="00633916" w:rsidRDefault="00633916" w:rsidP="00CF1927">
            <w:pPr>
              <w:rPr>
                <w:b/>
              </w:rPr>
            </w:pPr>
            <w:r>
              <w:rPr>
                <w:b/>
              </w:rPr>
              <w:t>Date and time of next meeting</w:t>
            </w:r>
          </w:p>
          <w:p w14:paraId="647F4B06" w14:textId="27D9A709" w:rsidR="00633916" w:rsidRPr="00633916" w:rsidRDefault="00633916" w:rsidP="00846D81">
            <w:r>
              <w:t xml:space="preserve">The </w:t>
            </w:r>
            <w:r w:rsidR="00C85442">
              <w:t>next meeting</w:t>
            </w:r>
            <w:r>
              <w:t xml:space="preserve"> will take place on Thursday </w:t>
            </w:r>
            <w:r w:rsidR="00A038F4">
              <w:t>6</w:t>
            </w:r>
            <w:r w:rsidR="00A038F4" w:rsidRPr="00A038F4">
              <w:rPr>
                <w:vertAlign w:val="superscript"/>
              </w:rPr>
              <w:t>th</w:t>
            </w:r>
            <w:r w:rsidR="00A038F4">
              <w:t xml:space="preserve"> September 2018</w:t>
            </w:r>
            <w:r w:rsidR="00B92E71">
              <w:t xml:space="preserve"> commencing at 7.30pm </w:t>
            </w:r>
          </w:p>
        </w:tc>
        <w:tc>
          <w:tcPr>
            <w:tcW w:w="1382" w:type="dxa"/>
          </w:tcPr>
          <w:p w14:paraId="026E0671" w14:textId="77777777" w:rsidR="00633916" w:rsidRDefault="00633916">
            <w:pPr>
              <w:rPr>
                <w:b/>
              </w:rPr>
            </w:pPr>
          </w:p>
        </w:tc>
      </w:tr>
      <w:tr w:rsidR="00633916" w14:paraId="3CE1548C"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66E6BF9" w14:textId="77777777" w:rsidR="00633916" w:rsidRDefault="00633916">
            <w:pPr>
              <w:rPr>
                <w:b/>
              </w:rPr>
            </w:pPr>
          </w:p>
        </w:tc>
        <w:tc>
          <w:tcPr>
            <w:tcW w:w="8931" w:type="dxa"/>
            <w:gridSpan w:val="3"/>
          </w:tcPr>
          <w:p w14:paraId="053139C7" w14:textId="4B00CEE2" w:rsidR="00272B0E" w:rsidRDefault="00C331A7" w:rsidP="004A6561">
            <w:pPr>
              <w:rPr>
                <w:b/>
              </w:rPr>
            </w:pPr>
            <w:r>
              <w:rPr>
                <w:b/>
              </w:rPr>
              <w:t xml:space="preserve">The meeting closed at </w:t>
            </w:r>
            <w:r w:rsidR="00A038F4">
              <w:rPr>
                <w:b/>
              </w:rPr>
              <w:t>10</w:t>
            </w:r>
            <w:r>
              <w:rPr>
                <w:b/>
              </w:rPr>
              <w:t>.</w:t>
            </w:r>
            <w:r w:rsidR="00A038F4">
              <w:rPr>
                <w:b/>
              </w:rPr>
              <w:t>0</w:t>
            </w:r>
            <w:r w:rsidR="004E1A90">
              <w:rPr>
                <w:b/>
              </w:rPr>
              <w:t>0</w:t>
            </w:r>
            <w:r>
              <w:rPr>
                <w:b/>
              </w:rPr>
              <w:t>pm</w:t>
            </w:r>
          </w:p>
        </w:tc>
        <w:tc>
          <w:tcPr>
            <w:tcW w:w="1382" w:type="dxa"/>
          </w:tcPr>
          <w:p w14:paraId="4C8246C2" w14:textId="77777777" w:rsidR="00633916" w:rsidRDefault="00633916">
            <w:pPr>
              <w:rPr>
                <w:b/>
              </w:rPr>
            </w:pPr>
          </w:p>
        </w:tc>
      </w:tr>
    </w:tbl>
    <w:tbl>
      <w:tblPr>
        <w:tblW w:w="7140" w:type="dxa"/>
        <w:tblInd w:w="108" w:type="dxa"/>
        <w:tblLook w:val="04A0" w:firstRow="1" w:lastRow="0" w:firstColumn="1" w:lastColumn="0" w:noHBand="0" w:noVBand="1"/>
      </w:tblPr>
      <w:tblGrid>
        <w:gridCol w:w="5500"/>
        <w:gridCol w:w="1640"/>
      </w:tblGrid>
      <w:tr w:rsidR="000752F5" w:rsidRPr="000752F5" w14:paraId="296ED70F" w14:textId="77777777" w:rsidTr="000752F5">
        <w:trPr>
          <w:trHeight w:val="300"/>
        </w:trPr>
        <w:tc>
          <w:tcPr>
            <w:tcW w:w="5500" w:type="dxa"/>
            <w:tcBorders>
              <w:top w:val="nil"/>
              <w:left w:val="nil"/>
              <w:bottom w:val="nil"/>
              <w:right w:val="nil"/>
            </w:tcBorders>
            <w:shd w:val="clear" w:color="auto" w:fill="auto"/>
            <w:noWrap/>
            <w:vAlign w:val="bottom"/>
            <w:hideMark/>
          </w:tcPr>
          <w:p w14:paraId="17982D66" w14:textId="77777777" w:rsidR="00A038F4" w:rsidRDefault="00A038F4" w:rsidP="000752F5">
            <w:pPr>
              <w:rPr>
                <w:rFonts w:ascii="Calibri" w:eastAsia="Times New Roman" w:hAnsi="Calibri" w:cs="Calibri"/>
                <w:b/>
                <w:bCs/>
                <w:color w:val="000000"/>
                <w:lang w:eastAsia="en-GB"/>
              </w:rPr>
            </w:pPr>
          </w:p>
          <w:p w14:paraId="1226775F" w14:textId="77777777" w:rsidR="00AA3407" w:rsidRDefault="00AA3407" w:rsidP="000752F5">
            <w:pPr>
              <w:rPr>
                <w:rFonts w:ascii="Calibri" w:eastAsia="Times New Roman" w:hAnsi="Calibri" w:cs="Calibri"/>
                <w:b/>
                <w:bCs/>
                <w:color w:val="000000"/>
                <w:lang w:eastAsia="en-GB"/>
              </w:rPr>
            </w:pPr>
          </w:p>
          <w:p w14:paraId="62C8FA7A" w14:textId="77777777" w:rsidR="00AA3407" w:rsidRDefault="00AA3407" w:rsidP="000752F5">
            <w:pPr>
              <w:rPr>
                <w:rFonts w:ascii="Calibri" w:eastAsia="Times New Roman" w:hAnsi="Calibri" w:cs="Calibri"/>
                <w:b/>
                <w:bCs/>
                <w:color w:val="000000"/>
                <w:lang w:eastAsia="en-GB"/>
              </w:rPr>
            </w:pPr>
          </w:p>
          <w:p w14:paraId="0D283F69" w14:textId="77777777" w:rsidR="00AA3407" w:rsidRDefault="00AA3407" w:rsidP="000752F5">
            <w:pPr>
              <w:rPr>
                <w:rFonts w:ascii="Calibri" w:eastAsia="Times New Roman" w:hAnsi="Calibri" w:cs="Calibri"/>
                <w:b/>
                <w:bCs/>
                <w:color w:val="000000"/>
                <w:lang w:eastAsia="en-GB"/>
              </w:rPr>
            </w:pPr>
          </w:p>
          <w:p w14:paraId="3B87D2FC" w14:textId="77777777" w:rsidR="00AA3407" w:rsidRDefault="00AA3407" w:rsidP="000752F5">
            <w:pPr>
              <w:rPr>
                <w:rFonts w:ascii="Calibri" w:eastAsia="Times New Roman" w:hAnsi="Calibri" w:cs="Calibri"/>
                <w:b/>
                <w:bCs/>
                <w:color w:val="000000"/>
                <w:lang w:eastAsia="en-GB"/>
              </w:rPr>
            </w:pPr>
          </w:p>
          <w:p w14:paraId="2DC5FD51" w14:textId="77777777" w:rsidR="00AA3407" w:rsidRDefault="00AA3407" w:rsidP="000752F5">
            <w:pPr>
              <w:rPr>
                <w:rFonts w:ascii="Calibri" w:eastAsia="Times New Roman" w:hAnsi="Calibri" w:cs="Calibri"/>
                <w:b/>
                <w:bCs/>
                <w:color w:val="000000"/>
                <w:lang w:eastAsia="en-GB"/>
              </w:rPr>
            </w:pPr>
          </w:p>
          <w:p w14:paraId="2E95FD91" w14:textId="64B5CEA8" w:rsidR="000752F5" w:rsidRPr="000752F5" w:rsidRDefault="000752F5" w:rsidP="000752F5">
            <w:pPr>
              <w:rPr>
                <w:rFonts w:ascii="Calibri" w:eastAsia="Times New Roman" w:hAnsi="Calibri" w:cs="Calibri"/>
                <w:b/>
                <w:bCs/>
                <w:color w:val="000000"/>
                <w:lang w:eastAsia="en-GB"/>
              </w:rPr>
            </w:pPr>
            <w:bookmarkStart w:id="0" w:name="_GoBack"/>
            <w:bookmarkEnd w:id="0"/>
            <w:r w:rsidRPr="000752F5">
              <w:rPr>
                <w:rFonts w:ascii="Calibri" w:eastAsia="Times New Roman" w:hAnsi="Calibri" w:cs="Calibri"/>
                <w:b/>
                <w:bCs/>
                <w:color w:val="000000"/>
                <w:lang w:eastAsia="en-GB"/>
              </w:rPr>
              <w:lastRenderedPageBreak/>
              <w:t>Bank Reconciliation @ 5 July 2018</w:t>
            </w:r>
          </w:p>
        </w:tc>
        <w:tc>
          <w:tcPr>
            <w:tcW w:w="1640" w:type="dxa"/>
            <w:tcBorders>
              <w:top w:val="nil"/>
              <w:left w:val="nil"/>
              <w:bottom w:val="nil"/>
              <w:right w:val="nil"/>
            </w:tcBorders>
            <w:shd w:val="clear" w:color="auto" w:fill="auto"/>
            <w:noWrap/>
            <w:vAlign w:val="bottom"/>
            <w:hideMark/>
          </w:tcPr>
          <w:p w14:paraId="4B2D71AD" w14:textId="77777777" w:rsidR="000752F5" w:rsidRPr="000752F5" w:rsidRDefault="000752F5" w:rsidP="000752F5">
            <w:pPr>
              <w:rPr>
                <w:rFonts w:ascii="Calibri" w:eastAsia="Times New Roman" w:hAnsi="Calibri" w:cs="Calibri"/>
                <w:b/>
                <w:bCs/>
                <w:color w:val="000000"/>
                <w:lang w:eastAsia="en-GB"/>
              </w:rPr>
            </w:pPr>
          </w:p>
        </w:tc>
      </w:tr>
      <w:tr w:rsidR="000752F5" w:rsidRPr="000752F5" w14:paraId="0932F72A" w14:textId="77777777" w:rsidTr="000752F5">
        <w:trPr>
          <w:trHeight w:val="300"/>
        </w:trPr>
        <w:tc>
          <w:tcPr>
            <w:tcW w:w="5500" w:type="dxa"/>
            <w:tcBorders>
              <w:top w:val="nil"/>
              <w:left w:val="nil"/>
              <w:bottom w:val="nil"/>
              <w:right w:val="nil"/>
            </w:tcBorders>
            <w:shd w:val="clear" w:color="auto" w:fill="auto"/>
            <w:noWrap/>
            <w:vAlign w:val="bottom"/>
            <w:hideMark/>
          </w:tcPr>
          <w:p w14:paraId="1C3D32CB" w14:textId="77777777" w:rsidR="000752F5" w:rsidRPr="000752F5" w:rsidRDefault="000752F5" w:rsidP="000752F5">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72D24F23" w14:textId="77777777" w:rsidR="000752F5" w:rsidRPr="000752F5" w:rsidRDefault="000752F5" w:rsidP="000752F5">
            <w:pPr>
              <w:rPr>
                <w:rFonts w:ascii="Times New Roman" w:eastAsia="Times New Roman" w:hAnsi="Times New Roman" w:cs="Times New Roman"/>
                <w:sz w:val="20"/>
                <w:szCs w:val="20"/>
                <w:lang w:eastAsia="en-GB"/>
              </w:rPr>
            </w:pPr>
          </w:p>
        </w:tc>
      </w:tr>
      <w:tr w:rsidR="000752F5" w:rsidRPr="000752F5" w14:paraId="0F00E548" w14:textId="77777777" w:rsidTr="000752F5">
        <w:trPr>
          <w:trHeight w:val="300"/>
        </w:trPr>
        <w:tc>
          <w:tcPr>
            <w:tcW w:w="5500" w:type="dxa"/>
            <w:tcBorders>
              <w:top w:val="nil"/>
              <w:left w:val="nil"/>
              <w:bottom w:val="nil"/>
              <w:right w:val="nil"/>
            </w:tcBorders>
            <w:shd w:val="clear" w:color="auto" w:fill="auto"/>
            <w:noWrap/>
            <w:vAlign w:val="bottom"/>
            <w:hideMark/>
          </w:tcPr>
          <w:p w14:paraId="0340CD12"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Barclays Community Account at 19 June 2018</w:t>
            </w:r>
          </w:p>
        </w:tc>
        <w:tc>
          <w:tcPr>
            <w:tcW w:w="1640" w:type="dxa"/>
            <w:tcBorders>
              <w:top w:val="nil"/>
              <w:left w:val="nil"/>
              <w:bottom w:val="nil"/>
              <w:right w:val="nil"/>
            </w:tcBorders>
            <w:shd w:val="clear" w:color="auto" w:fill="auto"/>
            <w:noWrap/>
            <w:vAlign w:val="bottom"/>
            <w:hideMark/>
          </w:tcPr>
          <w:p w14:paraId="6807D19A"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£7,696.88</w:t>
            </w:r>
          </w:p>
        </w:tc>
      </w:tr>
      <w:tr w:rsidR="000752F5" w:rsidRPr="000752F5" w14:paraId="17F66259" w14:textId="77777777" w:rsidTr="000752F5">
        <w:trPr>
          <w:trHeight w:val="300"/>
        </w:trPr>
        <w:tc>
          <w:tcPr>
            <w:tcW w:w="5500" w:type="dxa"/>
            <w:tcBorders>
              <w:top w:val="nil"/>
              <w:left w:val="nil"/>
              <w:bottom w:val="nil"/>
              <w:right w:val="nil"/>
            </w:tcBorders>
            <w:shd w:val="clear" w:color="auto" w:fill="auto"/>
            <w:noWrap/>
            <w:vAlign w:val="bottom"/>
            <w:hideMark/>
          </w:tcPr>
          <w:p w14:paraId="3068A797"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Barclays Business Reserve Account at 19 June 2018</w:t>
            </w:r>
          </w:p>
        </w:tc>
        <w:tc>
          <w:tcPr>
            <w:tcW w:w="1640" w:type="dxa"/>
            <w:tcBorders>
              <w:top w:val="nil"/>
              <w:left w:val="nil"/>
              <w:bottom w:val="nil"/>
              <w:right w:val="nil"/>
            </w:tcBorders>
            <w:shd w:val="clear" w:color="auto" w:fill="auto"/>
            <w:noWrap/>
            <w:vAlign w:val="bottom"/>
            <w:hideMark/>
          </w:tcPr>
          <w:p w14:paraId="39F21AAE"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£1,830.39</w:t>
            </w:r>
          </w:p>
        </w:tc>
      </w:tr>
      <w:tr w:rsidR="000752F5" w:rsidRPr="000752F5" w14:paraId="4D1407C6" w14:textId="77777777" w:rsidTr="000752F5">
        <w:trPr>
          <w:trHeight w:val="315"/>
        </w:trPr>
        <w:tc>
          <w:tcPr>
            <w:tcW w:w="5500" w:type="dxa"/>
            <w:tcBorders>
              <w:top w:val="nil"/>
              <w:left w:val="nil"/>
              <w:bottom w:val="nil"/>
              <w:right w:val="nil"/>
            </w:tcBorders>
            <w:shd w:val="clear" w:color="auto" w:fill="auto"/>
            <w:noWrap/>
            <w:vAlign w:val="bottom"/>
            <w:hideMark/>
          </w:tcPr>
          <w:p w14:paraId="6227C1B4" w14:textId="77777777" w:rsidR="000752F5" w:rsidRPr="000752F5" w:rsidRDefault="000752F5" w:rsidP="000752F5">
            <w:pPr>
              <w:jc w:val="right"/>
              <w:rPr>
                <w:rFonts w:ascii="Calibri" w:eastAsia="Times New Roman" w:hAnsi="Calibri" w:cs="Calibri"/>
                <w:color w:val="000000"/>
                <w:lang w:eastAsia="en-GB"/>
              </w:rPr>
            </w:pPr>
          </w:p>
        </w:tc>
        <w:tc>
          <w:tcPr>
            <w:tcW w:w="1640" w:type="dxa"/>
            <w:tcBorders>
              <w:top w:val="single" w:sz="4" w:space="0" w:color="auto"/>
              <w:left w:val="nil"/>
              <w:bottom w:val="double" w:sz="6" w:space="0" w:color="auto"/>
              <w:right w:val="nil"/>
            </w:tcBorders>
            <w:shd w:val="clear" w:color="auto" w:fill="auto"/>
            <w:noWrap/>
            <w:vAlign w:val="bottom"/>
            <w:hideMark/>
          </w:tcPr>
          <w:p w14:paraId="2A3EFA46" w14:textId="77777777" w:rsidR="000752F5" w:rsidRPr="000752F5" w:rsidRDefault="000752F5" w:rsidP="000752F5">
            <w:pPr>
              <w:jc w:val="right"/>
              <w:rPr>
                <w:rFonts w:ascii="Calibri" w:eastAsia="Times New Roman" w:hAnsi="Calibri" w:cs="Calibri"/>
                <w:b/>
                <w:bCs/>
                <w:color w:val="000000"/>
                <w:lang w:eastAsia="en-GB"/>
              </w:rPr>
            </w:pPr>
            <w:r w:rsidRPr="000752F5">
              <w:rPr>
                <w:rFonts w:ascii="Calibri" w:eastAsia="Times New Roman" w:hAnsi="Calibri" w:cs="Calibri"/>
                <w:b/>
                <w:bCs/>
                <w:color w:val="000000"/>
                <w:lang w:eastAsia="en-GB"/>
              </w:rPr>
              <w:t>£9,527.27</w:t>
            </w:r>
          </w:p>
        </w:tc>
      </w:tr>
      <w:tr w:rsidR="000752F5" w:rsidRPr="000752F5" w14:paraId="156EE750" w14:textId="77777777" w:rsidTr="000752F5">
        <w:trPr>
          <w:trHeight w:val="315"/>
        </w:trPr>
        <w:tc>
          <w:tcPr>
            <w:tcW w:w="5500" w:type="dxa"/>
            <w:tcBorders>
              <w:top w:val="nil"/>
              <w:left w:val="nil"/>
              <w:bottom w:val="nil"/>
              <w:right w:val="nil"/>
            </w:tcBorders>
            <w:shd w:val="clear" w:color="auto" w:fill="auto"/>
            <w:noWrap/>
            <w:vAlign w:val="bottom"/>
            <w:hideMark/>
          </w:tcPr>
          <w:p w14:paraId="147B278D" w14:textId="77777777" w:rsidR="000752F5" w:rsidRPr="000752F5" w:rsidRDefault="000752F5" w:rsidP="000752F5">
            <w:pPr>
              <w:jc w:val="right"/>
              <w:rPr>
                <w:rFonts w:ascii="Calibri" w:eastAsia="Times New Roman" w:hAnsi="Calibri" w:cs="Calibri"/>
                <w:b/>
                <w:bCs/>
                <w:color w:val="000000"/>
                <w:lang w:eastAsia="en-GB"/>
              </w:rPr>
            </w:pPr>
          </w:p>
        </w:tc>
        <w:tc>
          <w:tcPr>
            <w:tcW w:w="1640" w:type="dxa"/>
            <w:tcBorders>
              <w:top w:val="nil"/>
              <w:left w:val="nil"/>
              <w:bottom w:val="nil"/>
              <w:right w:val="nil"/>
            </w:tcBorders>
            <w:shd w:val="clear" w:color="auto" w:fill="auto"/>
            <w:noWrap/>
            <w:vAlign w:val="bottom"/>
            <w:hideMark/>
          </w:tcPr>
          <w:p w14:paraId="53A8FFEC" w14:textId="77777777" w:rsidR="000752F5" w:rsidRPr="000752F5" w:rsidRDefault="000752F5" w:rsidP="000752F5">
            <w:pPr>
              <w:rPr>
                <w:rFonts w:ascii="Times New Roman" w:eastAsia="Times New Roman" w:hAnsi="Times New Roman" w:cs="Times New Roman"/>
                <w:sz w:val="20"/>
                <w:szCs w:val="20"/>
                <w:lang w:eastAsia="en-GB"/>
              </w:rPr>
            </w:pPr>
          </w:p>
        </w:tc>
      </w:tr>
      <w:tr w:rsidR="000752F5" w:rsidRPr="000752F5" w14:paraId="17F09AF2" w14:textId="77777777" w:rsidTr="000752F5">
        <w:trPr>
          <w:trHeight w:val="300"/>
        </w:trPr>
        <w:tc>
          <w:tcPr>
            <w:tcW w:w="5500" w:type="dxa"/>
            <w:tcBorders>
              <w:top w:val="nil"/>
              <w:left w:val="nil"/>
              <w:bottom w:val="nil"/>
              <w:right w:val="nil"/>
            </w:tcBorders>
            <w:shd w:val="clear" w:color="auto" w:fill="auto"/>
            <w:noWrap/>
            <w:vAlign w:val="bottom"/>
            <w:hideMark/>
          </w:tcPr>
          <w:p w14:paraId="5AACB516" w14:textId="77777777" w:rsidR="000752F5" w:rsidRPr="000752F5" w:rsidRDefault="000752F5" w:rsidP="000752F5">
            <w:pPr>
              <w:rPr>
                <w:rFonts w:ascii="Calibri" w:eastAsia="Times New Roman" w:hAnsi="Calibri" w:cs="Calibri"/>
                <w:b/>
                <w:bCs/>
                <w:color w:val="000000"/>
                <w:lang w:eastAsia="en-GB"/>
              </w:rPr>
            </w:pPr>
            <w:r w:rsidRPr="000752F5">
              <w:rPr>
                <w:rFonts w:ascii="Calibri" w:eastAsia="Times New Roman" w:hAnsi="Calibri" w:cs="Calibri"/>
                <w:b/>
                <w:bCs/>
                <w:color w:val="000000"/>
                <w:lang w:eastAsia="en-GB"/>
              </w:rPr>
              <w:t xml:space="preserve">Barclays Community Account </w:t>
            </w:r>
          </w:p>
        </w:tc>
        <w:tc>
          <w:tcPr>
            <w:tcW w:w="1640" w:type="dxa"/>
            <w:tcBorders>
              <w:top w:val="nil"/>
              <w:left w:val="nil"/>
              <w:bottom w:val="nil"/>
              <w:right w:val="nil"/>
            </w:tcBorders>
            <w:shd w:val="clear" w:color="auto" w:fill="auto"/>
            <w:noWrap/>
            <w:vAlign w:val="bottom"/>
            <w:hideMark/>
          </w:tcPr>
          <w:p w14:paraId="2EAC02B5"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£7,696.88</w:t>
            </w:r>
          </w:p>
        </w:tc>
      </w:tr>
      <w:tr w:rsidR="000752F5" w:rsidRPr="000752F5" w14:paraId="43646ADC" w14:textId="77777777" w:rsidTr="000752F5">
        <w:trPr>
          <w:trHeight w:val="300"/>
        </w:trPr>
        <w:tc>
          <w:tcPr>
            <w:tcW w:w="5500" w:type="dxa"/>
            <w:tcBorders>
              <w:top w:val="nil"/>
              <w:left w:val="nil"/>
              <w:bottom w:val="nil"/>
              <w:right w:val="nil"/>
            </w:tcBorders>
            <w:shd w:val="clear" w:color="auto" w:fill="auto"/>
            <w:noWrap/>
            <w:vAlign w:val="bottom"/>
            <w:hideMark/>
          </w:tcPr>
          <w:p w14:paraId="0474EA71" w14:textId="77777777" w:rsidR="000752F5" w:rsidRPr="000752F5" w:rsidRDefault="000752F5" w:rsidP="000752F5">
            <w:pPr>
              <w:rPr>
                <w:rFonts w:ascii="Calibri" w:eastAsia="Times New Roman" w:hAnsi="Calibri" w:cs="Calibri"/>
                <w:b/>
                <w:bCs/>
                <w:i/>
                <w:iCs/>
                <w:color w:val="000000"/>
                <w:lang w:eastAsia="en-GB"/>
              </w:rPr>
            </w:pPr>
            <w:r w:rsidRPr="000752F5">
              <w:rPr>
                <w:rFonts w:ascii="Calibri" w:eastAsia="Times New Roman" w:hAnsi="Calibri" w:cs="Calibri"/>
                <w:b/>
                <w:bCs/>
                <w:i/>
                <w:iCs/>
                <w:color w:val="000000"/>
                <w:lang w:eastAsia="en-GB"/>
              </w:rPr>
              <w:t>Less unpresented cheques</w:t>
            </w:r>
          </w:p>
        </w:tc>
        <w:tc>
          <w:tcPr>
            <w:tcW w:w="1640" w:type="dxa"/>
            <w:tcBorders>
              <w:top w:val="nil"/>
              <w:left w:val="nil"/>
              <w:bottom w:val="nil"/>
              <w:right w:val="nil"/>
            </w:tcBorders>
            <w:shd w:val="clear" w:color="auto" w:fill="auto"/>
            <w:noWrap/>
            <w:vAlign w:val="bottom"/>
            <w:hideMark/>
          </w:tcPr>
          <w:p w14:paraId="1452B131" w14:textId="77777777" w:rsidR="000752F5" w:rsidRPr="000752F5" w:rsidRDefault="000752F5" w:rsidP="000752F5">
            <w:pPr>
              <w:rPr>
                <w:rFonts w:ascii="Calibri" w:eastAsia="Times New Roman" w:hAnsi="Calibri" w:cs="Calibri"/>
                <w:b/>
                <w:bCs/>
                <w:i/>
                <w:iCs/>
                <w:color w:val="000000"/>
                <w:lang w:eastAsia="en-GB"/>
              </w:rPr>
            </w:pPr>
          </w:p>
        </w:tc>
      </w:tr>
      <w:tr w:rsidR="000752F5" w:rsidRPr="000752F5" w14:paraId="548D1F59" w14:textId="77777777" w:rsidTr="000752F5">
        <w:trPr>
          <w:trHeight w:val="300"/>
        </w:trPr>
        <w:tc>
          <w:tcPr>
            <w:tcW w:w="5500" w:type="dxa"/>
            <w:tcBorders>
              <w:top w:val="nil"/>
              <w:left w:val="nil"/>
              <w:bottom w:val="nil"/>
              <w:right w:val="nil"/>
            </w:tcBorders>
            <w:shd w:val="clear" w:color="auto" w:fill="auto"/>
            <w:noWrap/>
            <w:vAlign w:val="bottom"/>
            <w:hideMark/>
          </w:tcPr>
          <w:p w14:paraId="7E644D63"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 xml:space="preserve">902 </w:t>
            </w:r>
            <w:proofErr w:type="spellStart"/>
            <w:r w:rsidRPr="000752F5">
              <w:rPr>
                <w:rFonts w:ascii="Calibri" w:eastAsia="Times New Roman" w:hAnsi="Calibri" w:cs="Calibri"/>
                <w:color w:val="000000"/>
                <w:lang w:eastAsia="en-GB"/>
              </w:rPr>
              <w:t>Speedar</w:t>
            </w:r>
            <w:proofErr w:type="spellEnd"/>
            <w:r w:rsidRPr="000752F5">
              <w:rPr>
                <w:rFonts w:ascii="Calibri" w:eastAsia="Times New Roman" w:hAnsi="Calibri" w:cs="Calibri"/>
                <w:color w:val="000000"/>
                <w:lang w:eastAsia="en-GB"/>
              </w:rPr>
              <w:t xml:space="preserve"> - batteries</w:t>
            </w:r>
          </w:p>
        </w:tc>
        <w:tc>
          <w:tcPr>
            <w:tcW w:w="1640" w:type="dxa"/>
            <w:tcBorders>
              <w:top w:val="nil"/>
              <w:left w:val="nil"/>
              <w:bottom w:val="nil"/>
              <w:right w:val="nil"/>
            </w:tcBorders>
            <w:shd w:val="clear" w:color="auto" w:fill="auto"/>
            <w:noWrap/>
            <w:vAlign w:val="bottom"/>
            <w:hideMark/>
          </w:tcPr>
          <w:p w14:paraId="68F9DC81"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-£71.22</w:t>
            </w:r>
          </w:p>
        </w:tc>
      </w:tr>
      <w:tr w:rsidR="000752F5" w:rsidRPr="000752F5" w14:paraId="78A2CDAF" w14:textId="77777777" w:rsidTr="000752F5">
        <w:trPr>
          <w:trHeight w:val="300"/>
        </w:trPr>
        <w:tc>
          <w:tcPr>
            <w:tcW w:w="5500" w:type="dxa"/>
            <w:tcBorders>
              <w:top w:val="nil"/>
              <w:left w:val="nil"/>
              <w:bottom w:val="nil"/>
              <w:right w:val="nil"/>
            </w:tcBorders>
            <w:shd w:val="clear" w:color="auto" w:fill="auto"/>
            <w:noWrap/>
            <w:vAlign w:val="bottom"/>
            <w:hideMark/>
          </w:tcPr>
          <w:p w14:paraId="44F8750B" w14:textId="77777777" w:rsidR="000752F5" w:rsidRPr="000752F5" w:rsidRDefault="000752F5" w:rsidP="000752F5">
            <w:pPr>
              <w:jc w:val="right"/>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hideMark/>
          </w:tcPr>
          <w:p w14:paraId="0AAF0D6D" w14:textId="77777777" w:rsidR="000752F5" w:rsidRPr="000752F5" w:rsidRDefault="000752F5" w:rsidP="000752F5">
            <w:pPr>
              <w:rPr>
                <w:rFonts w:ascii="Times New Roman" w:eastAsia="Times New Roman" w:hAnsi="Times New Roman" w:cs="Times New Roman"/>
                <w:sz w:val="20"/>
                <w:szCs w:val="20"/>
                <w:lang w:eastAsia="en-GB"/>
              </w:rPr>
            </w:pPr>
          </w:p>
        </w:tc>
      </w:tr>
      <w:tr w:rsidR="000752F5" w:rsidRPr="000752F5" w14:paraId="31DA4D46" w14:textId="77777777" w:rsidTr="000752F5">
        <w:trPr>
          <w:trHeight w:val="300"/>
        </w:trPr>
        <w:tc>
          <w:tcPr>
            <w:tcW w:w="5500" w:type="dxa"/>
            <w:tcBorders>
              <w:top w:val="nil"/>
              <w:left w:val="nil"/>
              <w:bottom w:val="nil"/>
              <w:right w:val="nil"/>
            </w:tcBorders>
            <w:shd w:val="clear" w:color="auto" w:fill="auto"/>
            <w:noWrap/>
            <w:vAlign w:val="bottom"/>
            <w:hideMark/>
          </w:tcPr>
          <w:p w14:paraId="18B9B088" w14:textId="77777777" w:rsidR="000752F5" w:rsidRPr="000752F5" w:rsidRDefault="000752F5" w:rsidP="000752F5">
            <w:pPr>
              <w:rPr>
                <w:rFonts w:ascii="Calibri" w:eastAsia="Times New Roman" w:hAnsi="Calibri" w:cs="Calibri"/>
                <w:b/>
                <w:bCs/>
                <w:i/>
                <w:iCs/>
                <w:color w:val="000000"/>
                <w:lang w:eastAsia="en-GB"/>
              </w:rPr>
            </w:pPr>
            <w:r w:rsidRPr="000752F5">
              <w:rPr>
                <w:rFonts w:ascii="Calibri" w:eastAsia="Times New Roman" w:hAnsi="Calibri" w:cs="Calibri"/>
                <w:b/>
                <w:bCs/>
                <w:i/>
                <w:iCs/>
                <w:color w:val="000000"/>
                <w:lang w:eastAsia="en-GB"/>
              </w:rPr>
              <w:t>Less unsigned cheques</w:t>
            </w:r>
          </w:p>
        </w:tc>
        <w:tc>
          <w:tcPr>
            <w:tcW w:w="1640" w:type="dxa"/>
            <w:tcBorders>
              <w:top w:val="nil"/>
              <w:left w:val="nil"/>
              <w:bottom w:val="nil"/>
              <w:right w:val="nil"/>
            </w:tcBorders>
            <w:shd w:val="clear" w:color="auto" w:fill="auto"/>
            <w:noWrap/>
            <w:vAlign w:val="bottom"/>
            <w:hideMark/>
          </w:tcPr>
          <w:p w14:paraId="26B611EC" w14:textId="77777777" w:rsidR="000752F5" w:rsidRPr="000752F5" w:rsidRDefault="000752F5" w:rsidP="000752F5">
            <w:pPr>
              <w:rPr>
                <w:rFonts w:ascii="Calibri" w:eastAsia="Times New Roman" w:hAnsi="Calibri" w:cs="Calibri"/>
                <w:b/>
                <w:bCs/>
                <w:i/>
                <w:iCs/>
                <w:color w:val="000000"/>
                <w:lang w:eastAsia="en-GB"/>
              </w:rPr>
            </w:pPr>
          </w:p>
        </w:tc>
      </w:tr>
      <w:tr w:rsidR="000752F5" w:rsidRPr="000752F5" w14:paraId="35779B69" w14:textId="77777777" w:rsidTr="000752F5">
        <w:trPr>
          <w:trHeight w:val="300"/>
        </w:trPr>
        <w:tc>
          <w:tcPr>
            <w:tcW w:w="5500" w:type="dxa"/>
            <w:tcBorders>
              <w:top w:val="nil"/>
              <w:left w:val="nil"/>
              <w:bottom w:val="nil"/>
              <w:right w:val="nil"/>
            </w:tcBorders>
            <w:shd w:val="clear" w:color="auto" w:fill="auto"/>
            <w:noWrap/>
            <w:vAlign w:val="bottom"/>
            <w:hideMark/>
          </w:tcPr>
          <w:p w14:paraId="1ED3354C"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 xml:space="preserve">905 P Penn </w:t>
            </w:r>
          </w:p>
        </w:tc>
        <w:tc>
          <w:tcPr>
            <w:tcW w:w="1640" w:type="dxa"/>
            <w:tcBorders>
              <w:top w:val="nil"/>
              <w:left w:val="nil"/>
              <w:bottom w:val="nil"/>
              <w:right w:val="nil"/>
            </w:tcBorders>
            <w:shd w:val="clear" w:color="auto" w:fill="auto"/>
            <w:noWrap/>
            <w:vAlign w:val="bottom"/>
            <w:hideMark/>
          </w:tcPr>
          <w:p w14:paraId="27B0674C"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-£54.00</w:t>
            </w:r>
          </w:p>
        </w:tc>
      </w:tr>
      <w:tr w:rsidR="000752F5" w:rsidRPr="000752F5" w14:paraId="5A07DA90" w14:textId="77777777" w:rsidTr="000752F5">
        <w:trPr>
          <w:trHeight w:val="300"/>
        </w:trPr>
        <w:tc>
          <w:tcPr>
            <w:tcW w:w="5500" w:type="dxa"/>
            <w:tcBorders>
              <w:top w:val="nil"/>
              <w:left w:val="nil"/>
              <w:bottom w:val="nil"/>
              <w:right w:val="nil"/>
            </w:tcBorders>
            <w:shd w:val="clear" w:color="auto" w:fill="auto"/>
            <w:noWrap/>
            <w:vAlign w:val="bottom"/>
            <w:hideMark/>
          </w:tcPr>
          <w:p w14:paraId="4891EBF4"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906 Clerk Exp May-Jun 18</w:t>
            </w:r>
          </w:p>
        </w:tc>
        <w:tc>
          <w:tcPr>
            <w:tcW w:w="1640" w:type="dxa"/>
            <w:tcBorders>
              <w:top w:val="nil"/>
              <w:left w:val="nil"/>
              <w:bottom w:val="nil"/>
              <w:right w:val="nil"/>
            </w:tcBorders>
            <w:shd w:val="clear" w:color="auto" w:fill="auto"/>
            <w:noWrap/>
            <w:vAlign w:val="bottom"/>
            <w:hideMark/>
          </w:tcPr>
          <w:p w14:paraId="2115BD32"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-£112.50</w:t>
            </w:r>
          </w:p>
        </w:tc>
      </w:tr>
      <w:tr w:rsidR="000752F5" w:rsidRPr="000752F5" w14:paraId="1D04509A" w14:textId="77777777" w:rsidTr="000752F5">
        <w:trPr>
          <w:trHeight w:val="300"/>
        </w:trPr>
        <w:tc>
          <w:tcPr>
            <w:tcW w:w="5500" w:type="dxa"/>
            <w:tcBorders>
              <w:top w:val="nil"/>
              <w:left w:val="nil"/>
              <w:bottom w:val="nil"/>
              <w:right w:val="nil"/>
            </w:tcBorders>
            <w:shd w:val="clear" w:color="auto" w:fill="auto"/>
            <w:noWrap/>
            <w:vAlign w:val="bottom"/>
            <w:hideMark/>
          </w:tcPr>
          <w:p w14:paraId="7A58B760"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907 SARS Donation</w:t>
            </w:r>
          </w:p>
        </w:tc>
        <w:tc>
          <w:tcPr>
            <w:tcW w:w="1640" w:type="dxa"/>
            <w:tcBorders>
              <w:top w:val="nil"/>
              <w:left w:val="nil"/>
              <w:bottom w:val="nil"/>
              <w:right w:val="nil"/>
            </w:tcBorders>
            <w:shd w:val="clear" w:color="auto" w:fill="auto"/>
            <w:noWrap/>
            <w:vAlign w:val="bottom"/>
            <w:hideMark/>
          </w:tcPr>
          <w:p w14:paraId="387FE1C0"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-£50.00</w:t>
            </w:r>
          </w:p>
        </w:tc>
      </w:tr>
      <w:tr w:rsidR="000752F5" w:rsidRPr="000752F5" w14:paraId="245BE21C" w14:textId="77777777" w:rsidTr="000752F5">
        <w:trPr>
          <w:trHeight w:val="300"/>
        </w:trPr>
        <w:tc>
          <w:tcPr>
            <w:tcW w:w="5500" w:type="dxa"/>
            <w:tcBorders>
              <w:top w:val="nil"/>
              <w:left w:val="nil"/>
              <w:bottom w:val="nil"/>
              <w:right w:val="nil"/>
            </w:tcBorders>
            <w:shd w:val="clear" w:color="auto" w:fill="auto"/>
            <w:noWrap/>
            <w:vAlign w:val="bottom"/>
            <w:hideMark/>
          </w:tcPr>
          <w:p w14:paraId="4994F338"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908 Hepworth WI Donation</w:t>
            </w:r>
          </w:p>
        </w:tc>
        <w:tc>
          <w:tcPr>
            <w:tcW w:w="1640" w:type="dxa"/>
            <w:tcBorders>
              <w:top w:val="nil"/>
              <w:left w:val="nil"/>
              <w:bottom w:val="nil"/>
              <w:right w:val="nil"/>
            </w:tcBorders>
            <w:shd w:val="clear" w:color="auto" w:fill="auto"/>
            <w:noWrap/>
            <w:vAlign w:val="bottom"/>
            <w:hideMark/>
          </w:tcPr>
          <w:p w14:paraId="72438BEC"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-£50.00</w:t>
            </w:r>
          </w:p>
        </w:tc>
      </w:tr>
      <w:tr w:rsidR="000752F5" w:rsidRPr="000752F5" w14:paraId="0DF5AA6F" w14:textId="77777777" w:rsidTr="000752F5">
        <w:trPr>
          <w:trHeight w:val="300"/>
        </w:trPr>
        <w:tc>
          <w:tcPr>
            <w:tcW w:w="5500" w:type="dxa"/>
            <w:tcBorders>
              <w:top w:val="nil"/>
              <w:left w:val="nil"/>
              <w:bottom w:val="nil"/>
              <w:right w:val="nil"/>
            </w:tcBorders>
            <w:shd w:val="clear" w:color="auto" w:fill="auto"/>
            <w:noWrap/>
            <w:vAlign w:val="bottom"/>
            <w:hideMark/>
          </w:tcPr>
          <w:p w14:paraId="73FE0BEF" w14:textId="77777777" w:rsidR="000752F5" w:rsidRPr="000752F5" w:rsidRDefault="000752F5" w:rsidP="000752F5">
            <w:pPr>
              <w:rPr>
                <w:rFonts w:ascii="Calibri" w:eastAsia="Times New Roman" w:hAnsi="Calibri" w:cs="Calibri"/>
                <w:color w:val="000000"/>
                <w:lang w:eastAsia="en-GB"/>
              </w:rPr>
            </w:pPr>
            <w:r w:rsidRPr="000752F5">
              <w:rPr>
                <w:rFonts w:ascii="Calibri" w:eastAsia="Times New Roman" w:hAnsi="Calibri" w:cs="Calibri"/>
                <w:color w:val="000000"/>
                <w:lang w:eastAsia="en-GB"/>
              </w:rPr>
              <w:t>909 Hepworth PCC Donation</w:t>
            </w:r>
          </w:p>
        </w:tc>
        <w:tc>
          <w:tcPr>
            <w:tcW w:w="1640" w:type="dxa"/>
            <w:tcBorders>
              <w:top w:val="nil"/>
              <w:left w:val="nil"/>
              <w:bottom w:val="nil"/>
              <w:right w:val="nil"/>
            </w:tcBorders>
            <w:shd w:val="clear" w:color="auto" w:fill="auto"/>
            <w:noWrap/>
            <w:vAlign w:val="bottom"/>
            <w:hideMark/>
          </w:tcPr>
          <w:p w14:paraId="741CBFC4"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-£200.00</w:t>
            </w:r>
          </w:p>
        </w:tc>
      </w:tr>
      <w:tr w:rsidR="000752F5" w:rsidRPr="000752F5" w14:paraId="067570A4" w14:textId="77777777" w:rsidTr="000752F5">
        <w:trPr>
          <w:trHeight w:val="315"/>
        </w:trPr>
        <w:tc>
          <w:tcPr>
            <w:tcW w:w="5500" w:type="dxa"/>
            <w:tcBorders>
              <w:top w:val="nil"/>
              <w:left w:val="nil"/>
              <w:bottom w:val="nil"/>
              <w:right w:val="nil"/>
            </w:tcBorders>
            <w:shd w:val="clear" w:color="auto" w:fill="auto"/>
            <w:noWrap/>
            <w:vAlign w:val="bottom"/>
            <w:hideMark/>
          </w:tcPr>
          <w:p w14:paraId="24980AEA" w14:textId="77777777" w:rsidR="000752F5" w:rsidRPr="000752F5" w:rsidRDefault="000752F5" w:rsidP="000752F5">
            <w:pPr>
              <w:rPr>
                <w:rFonts w:ascii="Calibri" w:eastAsia="Times New Roman" w:hAnsi="Calibri" w:cs="Calibri"/>
                <w:b/>
                <w:bCs/>
                <w:color w:val="000000"/>
                <w:lang w:eastAsia="en-GB"/>
              </w:rPr>
            </w:pPr>
            <w:r w:rsidRPr="000752F5">
              <w:rPr>
                <w:rFonts w:ascii="Calibri" w:eastAsia="Times New Roman" w:hAnsi="Calibri" w:cs="Calibri"/>
                <w:b/>
                <w:bCs/>
                <w:color w:val="000000"/>
                <w:lang w:eastAsia="en-GB"/>
              </w:rPr>
              <w:t>Balance @ 5 July 2018</w:t>
            </w:r>
          </w:p>
        </w:tc>
        <w:tc>
          <w:tcPr>
            <w:tcW w:w="1640" w:type="dxa"/>
            <w:tcBorders>
              <w:top w:val="single" w:sz="4" w:space="0" w:color="auto"/>
              <w:left w:val="nil"/>
              <w:bottom w:val="double" w:sz="6" w:space="0" w:color="auto"/>
              <w:right w:val="nil"/>
            </w:tcBorders>
            <w:shd w:val="clear" w:color="auto" w:fill="auto"/>
            <w:noWrap/>
            <w:vAlign w:val="bottom"/>
            <w:hideMark/>
          </w:tcPr>
          <w:p w14:paraId="77E77B63" w14:textId="77777777" w:rsidR="000752F5" w:rsidRPr="000752F5" w:rsidRDefault="000752F5" w:rsidP="000752F5">
            <w:pPr>
              <w:jc w:val="right"/>
              <w:rPr>
                <w:rFonts w:ascii="Calibri" w:eastAsia="Times New Roman" w:hAnsi="Calibri" w:cs="Calibri"/>
                <w:color w:val="000000"/>
                <w:lang w:eastAsia="en-GB"/>
              </w:rPr>
            </w:pPr>
            <w:r w:rsidRPr="000752F5">
              <w:rPr>
                <w:rFonts w:ascii="Calibri" w:eastAsia="Times New Roman" w:hAnsi="Calibri" w:cs="Calibri"/>
                <w:color w:val="000000"/>
                <w:lang w:eastAsia="en-GB"/>
              </w:rPr>
              <w:t>£7,159.16</w:t>
            </w:r>
          </w:p>
        </w:tc>
      </w:tr>
    </w:tbl>
    <w:p w14:paraId="2B75510F" w14:textId="77777777" w:rsidR="004E1A90" w:rsidRDefault="004E1A90" w:rsidP="0015027A">
      <w:pPr>
        <w:jc w:val="both"/>
        <w:rPr>
          <w:rFonts w:ascii="Arial" w:eastAsia="Times New Roman" w:hAnsi="Arial" w:cs="Times New Roman"/>
          <w:b/>
          <w:bCs/>
          <w:sz w:val="20"/>
          <w:szCs w:val="24"/>
          <w:u w:val="single"/>
        </w:rPr>
      </w:pPr>
    </w:p>
    <w:sectPr w:rsidR="004E1A90" w:rsidSect="0029451D">
      <w:headerReference w:type="even" r:id="rId10"/>
      <w:headerReference w:type="default" r:id="rId11"/>
      <w:footerReference w:type="even" r:id="rId12"/>
      <w:footerReference w:type="default" r:id="rId13"/>
      <w:headerReference w:type="first" r:id="rId14"/>
      <w:footerReference w:type="first" r:id="rId15"/>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271B" w14:textId="77777777" w:rsidR="0045098E" w:rsidRDefault="0045098E" w:rsidP="00AB6A5B">
      <w:r>
        <w:separator/>
      </w:r>
    </w:p>
  </w:endnote>
  <w:endnote w:type="continuationSeparator" w:id="0">
    <w:p w14:paraId="39CB73B3" w14:textId="77777777" w:rsidR="0045098E" w:rsidRDefault="0045098E"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A288" w14:textId="77777777" w:rsidR="00487CBE" w:rsidRDefault="00487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B907" w14:textId="77777777" w:rsidR="00487CBE" w:rsidRDefault="00487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1AE" w14:textId="77777777" w:rsidR="00487CBE" w:rsidRDefault="0048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79867" w14:textId="77777777" w:rsidR="0045098E" w:rsidRDefault="0045098E" w:rsidP="00AB6A5B">
      <w:r>
        <w:separator/>
      </w:r>
    </w:p>
  </w:footnote>
  <w:footnote w:type="continuationSeparator" w:id="0">
    <w:p w14:paraId="75796F6A" w14:textId="77777777" w:rsidR="0045098E" w:rsidRDefault="0045098E"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ACC1" w14:textId="77777777" w:rsidR="00487CBE" w:rsidRDefault="0048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ADD" w14:textId="77777777" w:rsidR="00487CBE" w:rsidRDefault="00487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989"/>
      <w:docPartObj>
        <w:docPartGallery w:val="Watermarks"/>
        <w:docPartUnique/>
      </w:docPartObj>
    </w:sdtPr>
    <w:sdtEndPr/>
    <w:sdtContent>
      <w:p w14:paraId="7776DC2B" w14:textId="77777777" w:rsidR="00487CBE" w:rsidRDefault="0045098E">
        <w:pPr>
          <w:pStyle w:val="Header"/>
        </w:pPr>
        <w:r>
          <w:rPr>
            <w:noProof/>
            <w:lang w:val="en-US" w:eastAsia="zh-TW"/>
          </w:rPr>
          <w:pict w14:anchorId="3F904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86F"/>
    <w:multiLevelType w:val="hybridMultilevel"/>
    <w:tmpl w:val="8A8C993E"/>
    <w:lvl w:ilvl="0" w:tplc="972863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D0416"/>
    <w:multiLevelType w:val="hybridMultilevel"/>
    <w:tmpl w:val="D1C4D682"/>
    <w:lvl w:ilvl="0" w:tplc="E232419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687E7D1F"/>
    <w:multiLevelType w:val="hybridMultilevel"/>
    <w:tmpl w:val="23B0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4162A"/>
    <w:multiLevelType w:val="hybridMultilevel"/>
    <w:tmpl w:val="55CE2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5B"/>
    <w:rsid w:val="00001E90"/>
    <w:rsid w:val="000405AA"/>
    <w:rsid w:val="00042DD7"/>
    <w:rsid w:val="00057A33"/>
    <w:rsid w:val="000752F5"/>
    <w:rsid w:val="00091BF4"/>
    <w:rsid w:val="000B1CC3"/>
    <w:rsid w:val="000B4D55"/>
    <w:rsid w:val="000D2073"/>
    <w:rsid w:val="00104439"/>
    <w:rsid w:val="00113D14"/>
    <w:rsid w:val="0012651D"/>
    <w:rsid w:val="00131609"/>
    <w:rsid w:val="00143BC5"/>
    <w:rsid w:val="0015027A"/>
    <w:rsid w:val="001874A4"/>
    <w:rsid w:val="001A7A2A"/>
    <w:rsid w:val="001C037C"/>
    <w:rsid w:val="001C067F"/>
    <w:rsid w:val="001C574D"/>
    <w:rsid w:val="001C719A"/>
    <w:rsid w:val="001D1B24"/>
    <w:rsid w:val="001D2F83"/>
    <w:rsid w:val="001E04D2"/>
    <w:rsid w:val="001E04D8"/>
    <w:rsid w:val="00212720"/>
    <w:rsid w:val="00213080"/>
    <w:rsid w:val="00215FFF"/>
    <w:rsid w:val="00221EBE"/>
    <w:rsid w:val="00221F61"/>
    <w:rsid w:val="00225F8D"/>
    <w:rsid w:val="002312F9"/>
    <w:rsid w:val="00237F26"/>
    <w:rsid w:val="00243868"/>
    <w:rsid w:val="00272B0E"/>
    <w:rsid w:val="00284C88"/>
    <w:rsid w:val="0029451D"/>
    <w:rsid w:val="002A08BE"/>
    <w:rsid w:val="002A2D9D"/>
    <w:rsid w:val="002E13FE"/>
    <w:rsid w:val="002F283B"/>
    <w:rsid w:val="00315040"/>
    <w:rsid w:val="003305C3"/>
    <w:rsid w:val="003462D0"/>
    <w:rsid w:val="003645C3"/>
    <w:rsid w:val="00370AD9"/>
    <w:rsid w:val="003A3353"/>
    <w:rsid w:val="003B4841"/>
    <w:rsid w:val="003F48E2"/>
    <w:rsid w:val="00403032"/>
    <w:rsid w:val="004141D6"/>
    <w:rsid w:val="004329E6"/>
    <w:rsid w:val="00434ABD"/>
    <w:rsid w:val="0045098E"/>
    <w:rsid w:val="00466B7E"/>
    <w:rsid w:val="00487CBE"/>
    <w:rsid w:val="004904DC"/>
    <w:rsid w:val="004A5442"/>
    <w:rsid w:val="004A6561"/>
    <w:rsid w:val="004B770F"/>
    <w:rsid w:val="004C3B06"/>
    <w:rsid w:val="004E1A90"/>
    <w:rsid w:val="004E6C87"/>
    <w:rsid w:val="004F52CD"/>
    <w:rsid w:val="005478CE"/>
    <w:rsid w:val="00547F7E"/>
    <w:rsid w:val="00553FA4"/>
    <w:rsid w:val="00595231"/>
    <w:rsid w:val="005B3B1A"/>
    <w:rsid w:val="0062103E"/>
    <w:rsid w:val="00633916"/>
    <w:rsid w:val="00634EDC"/>
    <w:rsid w:val="0063711E"/>
    <w:rsid w:val="00665145"/>
    <w:rsid w:val="006652EC"/>
    <w:rsid w:val="006817CB"/>
    <w:rsid w:val="00684A7D"/>
    <w:rsid w:val="00692447"/>
    <w:rsid w:val="006A26B8"/>
    <w:rsid w:val="006C0825"/>
    <w:rsid w:val="006C3D53"/>
    <w:rsid w:val="006C6A49"/>
    <w:rsid w:val="006C782D"/>
    <w:rsid w:val="006D501B"/>
    <w:rsid w:val="006F39E4"/>
    <w:rsid w:val="006F5BE4"/>
    <w:rsid w:val="00707BDF"/>
    <w:rsid w:val="00723763"/>
    <w:rsid w:val="00727CC4"/>
    <w:rsid w:val="00741F49"/>
    <w:rsid w:val="00746B4D"/>
    <w:rsid w:val="00765BE9"/>
    <w:rsid w:val="00767CFB"/>
    <w:rsid w:val="00771033"/>
    <w:rsid w:val="007811D0"/>
    <w:rsid w:val="00783ADF"/>
    <w:rsid w:val="007953B9"/>
    <w:rsid w:val="007A469A"/>
    <w:rsid w:val="00800512"/>
    <w:rsid w:val="0081017D"/>
    <w:rsid w:val="008140B7"/>
    <w:rsid w:val="008310D2"/>
    <w:rsid w:val="00842620"/>
    <w:rsid w:val="00846D81"/>
    <w:rsid w:val="00860829"/>
    <w:rsid w:val="00871E45"/>
    <w:rsid w:val="00891BE7"/>
    <w:rsid w:val="008B10A9"/>
    <w:rsid w:val="00912119"/>
    <w:rsid w:val="0092163A"/>
    <w:rsid w:val="00924786"/>
    <w:rsid w:val="00924DD8"/>
    <w:rsid w:val="00925F78"/>
    <w:rsid w:val="00933C9F"/>
    <w:rsid w:val="009416AE"/>
    <w:rsid w:val="00941865"/>
    <w:rsid w:val="00947DD4"/>
    <w:rsid w:val="00962E13"/>
    <w:rsid w:val="00964D4E"/>
    <w:rsid w:val="00965B07"/>
    <w:rsid w:val="00965CEB"/>
    <w:rsid w:val="0097391B"/>
    <w:rsid w:val="009808A2"/>
    <w:rsid w:val="00983EC0"/>
    <w:rsid w:val="009E06C2"/>
    <w:rsid w:val="009E0947"/>
    <w:rsid w:val="009F25A9"/>
    <w:rsid w:val="00A0360D"/>
    <w:rsid w:val="00A038F4"/>
    <w:rsid w:val="00A17510"/>
    <w:rsid w:val="00A612FF"/>
    <w:rsid w:val="00A94720"/>
    <w:rsid w:val="00AA3407"/>
    <w:rsid w:val="00AB0FEB"/>
    <w:rsid w:val="00AB6A5B"/>
    <w:rsid w:val="00AC1A9C"/>
    <w:rsid w:val="00AC47EC"/>
    <w:rsid w:val="00AD38C9"/>
    <w:rsid w:val="00AD7A0E"/>
    <w:rsid w:val="00AE198D"/>
    <w:rsid w:val="00AE2800"/>
    <w:rsid w:val="00B000EF"/>
    <w:rsid w:val="00B071A6"/>
    <w:rsid w:val="00B5276F"/>
    <w:rsid w:val="00B601F6"/>
    <w:rsid w:val="00B92E71"/>
    <w:rsid w:val="00B931F4"/>
    <w:rsid w:val="00BB1A95"/>
    <w:rsid w:val="00BC34D0"/>
    <w:rsid w:val="00BE7374"/>
    <w:rsid w:val="00BF0137"/>
    <w:rsid w:val="00BF646B"/>
    <w:rsid w:val="00C04E6E"/>
    <w:rsid w:val="00C221AC"/>
    <w:rsid w:val="00C261AC"/>
    <w:rsid w:val="00C272F6"/>
    <w:rsid w:val="00C331A7"/>
    <w:rsid w:val="00C333C6"/>
    <w:rsid w:val="00C56E55"/>
    <w:rsid w:val="00C602FD"/>
    <w:rsid w:val="00C80F14"/>
    <w:rsid w:val="00C85442"/>
    <w:rsid w:val="00CB6949"/>
    <w:rsid w:val="00CE32E0"/>
    <w:rsid w:val="00CF1927"/>
    <w:rsid w:val="00CF31BA"/>
    <w:rsid w:val="00CF6045"/>
    <w:rsid w:val="00D21F7F"/>
    <w:rsid w:val="00D313AB"/>
    <w:rsid w:val="00D36BA0"/>
    <w:rsid w:val="00D60F07"/>
    <w:rsid w:val="00D653EB"/>
    <w:rsid w:val="00D67752"/>
    <w:rsid w:val="00D72E36"/>
    <w:rsid w:val="00D76462"/>
    <w:rsid w:val="00D76A2C"/>
    <w:rsid w:val="00D97501"/>
    <w:rsid w:val="00DA069B"/>
    <w:rsid w:val="00DB6307"/>
    <w:rsid w:val="00DC51C4"/>
    <w:rsid w:val="00DD5328"/>
    <w:rsid w:val="00DE02D5"/>
    <w:rsid w:val="00DE2910"/>
    <w:rsid w:val="00DE612D"/>
    <w:rsid w:val="00E03FC4"/>
    <w:rsid w:val="00E04C77"/>
    <w:rsid w:val="00E142E8"/>
    <w:rsid w:val="00E25DB4"/>
    <w:rsid w:val="00E40B84"/>
    <w:rsid w:val="00EA1A5E"/>
    <w:rsid w:val="00EA600A"/>
    <w:rsid w:val="00EA619D"/>
    <w:rsid w:val="00EF1B1A"/>
    <w:rsid w:val="00F26B97"/>
    <w:rsid w:val="00F577C9"/>
    <w:rsid w:val="00F705AF"/>
    <w:rsid w:val="00F747F6"/>
    <w:rsid w:val="00FC4949"/>
    <w:rsid w:val="00FC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F444C3"/>
  <w15:docId w15:val="{902AAE09-3A39-4417-AB54-52D5599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1E"/>
    <w:pPr>
      <w:ind w:left="720"/>
      <w:contextualSpacing/>
    </w:pPr>
  </w:style>
  <w:style w:type="paragraph" w:styleId="NormalWeb">
    <w:name w:val="Normal (Web)"/>
    <w:basedOn w:val="Normal"/>
    <w:uiPriority w:val="99"/>
    <w:unhideWhenUsed/>
    <w:rsid w:val="009E06C2"/>
    <w:rPr>
      <w:rFonts w:ascii="Times New Roman" w:hAnsi="Times New Roman" w:cs="Times New Roman"/>
      <w:sz w:val="24"/>
      <w:szCs w:val="24"/>
      <w:lang w:eastAsia="en-GB"/>
    </w:rPr>
  </w:style>
  <w:style w:type="character" w:styleId="Hyperlink">
    <w:name w:val="Hyperlink"/>
    <w:basedOn w:val="DefaultParagraphFont"/>
    <w:uiPriority w:val="99"/>
    <w:unhideWhenUsed/>
    <w:rsid w:val="00547F7E"/>
    <w:rPr>
      <w:color w:val="0000FF" w:themeColor="hyperlink"/>
      <w:u w:val="single"/>
    </w:rPr>
  </w:style>
  <w:style w:type="character" w:styleId="UnresolvedMention">
    <w:name w:val="Unresolved Mention"/>
    <w:basedOn w:val="DefaultParagraphFont"/>
    <w:uiPriority w:val="99"/>
    <w:semiHidden/>
    <w:unhideWhenUsed/>
    <w:rsid w:val="0054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637106069">
      <w:bodyDiv w:val="1"/>
      <w:marLeft w:val="0"/>
      <w:marRight w:val="0"/>
      <w:marTop w:val="0"/>
      <w:marBottom w:val="0"/>
      <w:divBdr>
        <w:top w:val="none" w:sz="0" w:space="0" w:color="auto"/>
        <w:left w:val="none" w:sz="0" w:space="0" w:color="auto"/>
        <w:bottom w:val="none" w:sz="0" w:space="0" w:color="auto"/>
        <w:right w:val="none" w:sz="0" w:space="0" w:color="auto"/>
      </w:divBdr>
    </w:div>
    <w:div w:id="841775887">
      <w:bodyDiv w:val="1"/>
      <w:marLeft w:val="0"/>
      <w:marRight w:val="0"/>
      <w:marTop w:val="0"/>
      <w:marBottom w:val="0"/>
      <w:divBdr>
        <w:top w:val="none" w:sz="0" w:space="0" w:color="auto"/>
        <w:left w:val="none" w:sz="0" w:space="0" w:color="auto"/>
        <w:bottom w:val="none" w:sz="0" w:space="0" w:color="auto"/>
        <w:right w:val="none" w:sz="0" w:space="0" w:color="auto"/>
      </w:divBdr>
    </w:div>
    <w:div w:id="858928041">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310591020">
      <w:bodyDiv w:val="1"/>
      <w:marLeft w:val="0"/>
      <w:marRight w:val="0"/>
      <w:marTop w:val="0"/>
      <w:marBottom w:val="0"/>
      <w:divBdr>
        <w:top w:val="none" w:sz="0" w:space="0" w:color="auto"/>
        <w:left w:val="none" w:sz="0" w:space="0" w:color="auto"/>
        <w:bottom w:val="none" w:sz="0" w:space="0" w:color="auto"/>
        <w:right w:val="none" w:sz="0" w:space="0" w:color="auto"/>
      </w:divBdr>
    </w:div>
    <w:div w:id="1494024809">
      <w:bodyDiv w:val="1"/>
      <w:marLeft w:val="0"/>
      <w:marRight w:val="0"/>
      <w:marTop w:val="0"/>
      <w:marBottom w:val="0"/>
      <w:divBdr>
        <w:top w:val="none" w:sz="0" w:space="0" w:color="auto"/>
        <w:left w:val="none" w:sz="0" w:space="0" w:color="auto"/>
        <w:bottom w:val="none" w:sz="0" w:space="0" w:color="auto"/>
        <w:right w:val="none" w:sz="0" w:space="0" w:color="auto"/>
      </w:divBdr>
    </w:div>
    <w:div w:id="1598053879">
      <w:bodyDiv w:val="1"/>
      <w:marLeft w:val="0"/>
      <w:marRight w:val="0"/>
      <w:marTop w:val="0"/>
      <w:marBottom w:val="0"/>
      <w:divBdr>
        <w:top w:val="none" w:sz="0" w:space="0" w:color="auto"/>
        <w:left w:val="none" w:sz="0" w:space="0" w:color="auto"/>
        <w:bottom w:val="none" w:sz="0" w:space="0" w:color="auto"/>
        <w:right w:val="none" w:sz="0" w:space="0" w:color="auto"/>
      </w:divBdr>
    </w:div>
    <w:div w:id="18817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gbce.org.uk/all-reviews/eastern/suffolk/west-suffol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tion.lgbce.org.uk/node/1325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8C32-13A3-42F6-884D-329318A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10</cp:revision>
  <cp:lastPrinted>2016-11-14T16:23:00Z</cp:lastPrinted>
  <dcterms:created xsi:type="dcterms:W3CDTF">2018-07-06T08:18:00Z</dcterms:created>
  <dcterms:modified xsi:type="dcterms:W3CDTF">2018-07-12T20:20:00Z</dcterms:modified>
</cp:coreProperties>
</file>